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1"/>
        <w:tblW w:w="9778" w:type="dxa"/>
        <w:tblInd w:w="-147" w:type="dxa"/>
        <w:tblLook w:val="04A0" w:firstRow="1" w:lastRow="0" w:firstColumn="1" w:lastColumn="0" w:noHBand="0" w:noVBand="1"/>
      </w:tblPr>
      <w:tblGrid>
        <w:gridCol w:w="9778"/>
      </w:tblGrid>
      <w:tr w:rsidR="002D0151" w:rsidRPr="00C573EA" w14:paraId="03E18BAD" w14:textId="77777777" w:rsidTr="000B5B52">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9778" w:type="dxa"/>
          </w:tcPr>
          <w:p w14:paraId="340D78D6" w14:textId="7D3D6465" w:rsidR="00A2360D" w:rsidRPr="00154B10" w:rsidRDefault="00FC295B" w:rsidP="00873A62">
            <w:pPr>
              <w:jc w:val="center"/>
              <w:rPr>
                <w:rFonts w:ascii="Verdana" w:hAnsi="Verdana"/>
                <w:sz w:val="16"/>
                <w:szCs w:val="16"/>
              </w:rPr>
            </w:pPr>
            <w:r>
              <w:rPr>
                <w:rFonts w:ascii="Verdana" w:eastAsia="Arial" w:hAnsi="Verdana" w:cs="Arial"/>
                <w:i/>
                <w:sz w:val="18"/>
                <w:szCs w:val="18"/>
              </w:rPr>
              <w:t>Before the show.</w:t>
            </w:r>
          </w:p>
        </w:tc>
      </w:tr>
      <w:tr w:rsidR="00D9318C" w:rsidRPr="00C573EA" w14:paraId="6C620B7B" w14:textId="77777777" w:rsidTr="000B5B52">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9778" w:type="dxa"/>
          </w:tcPr>
          <w:p w14:paraId="7AE98A0D" w14:textId="744C3802" w:rsidR="00D9318C" w:rsidRPr="00D9318C" w:rsidRDefault="00D9318C" w:rsidP="00D9318C">
            <w:pPr>
              <w:rPr>
                <w:rFonts w:ascii="Verdana" w:hAnsi="Verdana"/>
                <w:b w:val="0"/>
                <w:bCs w:val="0"/>
                <w:sz w:val="24"/>
                <w:szCs w:val="24"/>
              </w:rPr>
            </w:pPr>
            <w:r w:rsidRPr="00D9318C">
              <w:rPr>
                <w:b w:val="0"/>
                <w:bCs w:val="0"/>
                <w:sz w:val="24"/>
                <w:szCs w:val="24"/>
              </w:rPr>
              <w:t xml:space="preserve">Please arrive </w:t>
            </w:r>
            <w:r w:rsidR="00D9680D">
              <w:rPr>
                <w:b w:val="0"/>
                <w:bCs w:val="0"/>
                <w:sz w:val="24"/>
                <w:szCs w:val="24"/>
              </w:rPr>
              <w:t>about an hour before the show is</w:t>
            </w:r>
            <w:r w:rsidRPr="00D9318C">
              <w:rPr>
                <w:b w:val="0"/>
                <w:bCs w:val="0"/>
                <w:sz w:val="24"/>
                <w:szCs w:val="24"/>
              </w:rPr>
              <w:t xml:space="preserve"> due to start to allow sufficient time to get ready. Check in with the FoH Manager on arrival</w:t>
            </w:r>
            <w:r w:rsidR="00D9680D">
              <w:rPr>
                <w:b w:val="0"/>
                <w:bCs w:val="0"/>
                <w:sz w:val="24"/>
                <w:szCs w:val="24"/>
              </w:rPr>
              <w:t xml:space="preserve"> and </w:t>
            </w:r>
            <w:r w:rsidR="000807D2">
              <w:rPr>
                <w:b w:val="0"/>
                <w:bCs w:val="0"/>
                <w:sz w:val="24"/>
                <w:szCs w:val="24"/>
              </w:rPr>
              <w:t xml:space="preserve">let them know </w:t>
            </w:r>
            <w:r w:rsidR="00D9680D">
              <w:rPr>
                <w:b w:val="0"/>
                <w:bCs w:val="0"/>
                <w:sz w:val="24"/>
                <w:szCs w:val="24"/>
              </w:rPr>
              <w:t xml:space="preserve">if </w:t>
            </w:r>
            <w:r w:rsidR="000807D2">
              <w:rPr>
                <w:b w:val="0"/>
                <w:bCs w:val="0"/>
                <w:sz w:val="24"/>
                <w:szCs w:val="24"/>
              </w:rPr>
              <w:t>you are first aid trained.</w:t>
            </w:r>
          </w:p>
        </w:tc>
      </w:tr>
      <w:tr w:rsidR="00D9680D" w:rsidRPr="00C573EA" w14:paraId="0B31AF8E" w14:textId="77777777" w:rsidTr="000B5B52">
        <w:trPr>
          <w:trHeight w:val="720"/>
        </w:trPr>
        <w:tc>
          <w:tcPr>
            <w:cnfStyle w:val="001000000000" w:firstRow="0" w:lastRow="0" w:firstColumn="1" w:lastColumn="0" w:oddVBand="0" w:evenVBand="0" w:oddHBand="0" w:evenHBand="0" w:firstRowFirstColumn="0" w:firstRowLastColumn="0" w:lastRowFirstColumn="0" w:lastRowLastColumn="0"/>
            <w:tcW w:w="9778" w:type="dxa"/>
          </w:tcPr>
          <w:p w14:paraId="4685844F" w14:textId="4F1509C0" w:rsidR="00D9680D" w:rsidRPr="000B5B52" w:rsidRDefault="00D9680D" w:rsidP="00D9318C">
            <w:pPr>
              <w:rPr>
                <w:rFonts w:asciiTheme="minorHAnsi" w:hAnsiTheme="minorHAnsi" w:cstheme="minorHAnsi"/>
                <w:b w:val="0"/>
                <w:bCs w:val="0"/>
                <w:sz w:val="24"/>
                <w:szCs w:val="24"/>
              </w:rPr>
            </w:pPr>
            <w:r w:rsidRPr="000B5B52">
              <w:rPr>
                <w:rFonts w:asciiTheme="minorHAnsi" w:hAnsiTheme="minorHAnsi" w:cstheme="minorHAnsi"/>
                <w:b w:val="0"/>
                <w:bCs w:val="0"/>
                <w:sz w:val="24"/>
                <w:szCs w:val="24"/>
              </w:rPr>
              <w:t>Turn on the lights, which are beside the door to the cellar/store.</w:t>
            </w:r>
            <w:r w:rsidR="000B5B52">
              <w:rPr>
                <w:rFonts w:asciiTheme="minorHAnsi" w:hAnsiTheme="minorHAnsi" w:cstheme="minorHAnsi"/>
                <w:b w:val="0"/>
                <w:bCs w:val="0"/>
                <w:sz w:val="24"/>
                <w:szCs w:val="24"/>
              </w:rPr>
              <w:t xml:space="preserve"> </w:t>
            </w:r>
            <w:r w:rsidR="000B5B52" w:rsidRPr="000B5B52">
              <w:rPr>
                <w:rFonts w:asciiTheme="minorHAnsi" w:hAnsiTheme="minorHAnsi" w:cstheme="minorHAnsi"/>
                <w:b w:val="0"/>
                <w:bCs w:val="0"/>
                <w:sz w:val="24"/>
                <w:szCs w:val="24"/>
              </w:rPr>
              <w:t xml:space="preserve">The keys to open the hatches and the cellar door are in the key safe, the combination to which is </w:t>
            </w:r>
            <w:r w:rsidR="002F1EDF">
              <w:rPr>
                <w:rFonts w:asciiTheme="minorHAnsi" w:hAnsiTheme="minorHAnsi" w:cstheme="minorHAnsi"/>
                <w:b w:val="0"/>
                <w:bCs w:val="0"/>
                <w:sz w:val="24"/>
                <w:szCs w:val="24"/>
              </w:rPr>
              <w:t>1973</w:t>
            </w:r>
            <w:r w:rsidR="000B5B52" w:rsidRPr="000B5B52">
              <w:rPr>
                <w:rFonts w:asciiTheme="minorHAnsi" w:hAnsiTheme="minorHAnsi" w:cstheme="minorHAnsi"/>
                <w:b w:val="0"/>
                <w:bCs w:val="0"/>
                <w:sz w:val="24"/>
                <w:szCs w:val="24"/>
              </w:rPr>
              <w:t>.</w:t>
            </w:r>
          </w:p>
        </w:tc>
      </w:tr>
      <w:tr w:rsidR="00D9680D" w:rsidRPr="00C573EA" w14:paraId="51AAD49A" w14:textId="77777777" w:rsidTr="000B5B52">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778" w:type="dxa"/>
          </w:tcPr>
          <w:p w14:paraId="5141501A" w14:textId="2E2D99EB" w:rsidR="00D9680D" w:rsidRPr="000B5B52" w:rsidRDefault="00D9680D" w:rsidP="00D9318C">
            <w:pPr>
              <w:rPr>
                <w:rFonts w:asciiTheme="minorHAnsi" w:hAnsiTheme="minorHAnsi" w:cstheme="minorHAnsi"/>
                <w:b w:val="0"/>
                <w:bCs w:val="0"/>
                <w:sz w:val="24"/>
                <w:szCs w:val="24"/>
              </w:rPr>
            </w:pPr>
            <w:r w:rsidRPr="000B5B52">
              <w:rPr>
                <w:rFonts w:asciiTheme="minorHAnsi" w:hAnsiTheme="minorHAnsi" w:cstheme="minorHAnsi"/>
                <w:b w:val="0"/>
                <w:bCs w:val="0"/>
                <w:sz w:val="24"/>
                <w:szCs w:val="24"/>
              </w:rPr>
              <w:t>Open the hatches and turn on the fridge lights, which are at the bottom of the glass doors.</w:t>
            </w:r>
          </w:p>
        </w:tc>
      </w:tr>
      <w:tr w:rsidR="00D9318C" w:rsidRPr="00C573EA" w14:paraId="6C3C7101" w14:textId="77777777" w:rsidTr="000B5B52">
        <w:trPr>
          <w:trHeight w:val="444"/>
        </w:trPr>
        <w:tc>
          <w:tcPr>
            <w:cnfStyle w:val="001000000000" w:firstRow="0" w:lastRow="0" w:firstColumn="1" w:lastColumn="0" w:oddVBand="0" w:evenVBand="0" w:oddHBand="0" w:evenHBand="0" w:firstRowFirstColumn="0" w:firstRowLastColumn="0" w:lastRowFirstColumn="0" w:lastRowLastColumn="0"/>
            <w:tcW w:w="9778" w:type="dxa"/>
          </w:tcPr>
          <w:p w14:paraId="2C419D4E" w14:textId="53AF500C" w:rsidR="00D9318C" w:rsidRPr="00D9318C" w:rsidRDefault="00D9680D" w:rsidP="00D9318C">
            <w:pPr>
              <w:rPr>
                <w:rFonts w:asciiTheme="minorHAnsi" w:hAnsiTheme="minorHAnsi" w:cstheme="minorHAnsi"/>
                <w:b w:val="0"/>
                <w:bCs w:val="0"/>
                <w:sz w:val="24"/>
                <w:szCs w:val="24"/>
              </w:rPr>
            </w:pPr>
            <w:r>
              <w:rPr>
                <w:rFonts w:asciiTheme="minorHAnsi" w:hAnsiTheme="minorHAnsi" w:cstheme="minorHAnsi"/>
                <w:b w:val="0"/>
                <w:bCs w:val="0"/>
                <w:sz w:val="24"/>
                <w:szCs w:val="24"/>
              </w:rPr>
              <w:t>Put both parts of filter and plug into the dishwasher – they only go one way – and turn it on, by pressing the power button (green light.)</w:t>
            </w:r>
            <w:r w:rsidR="00FC295B">
              <w:rPr>
                <w:rFonts w:asciiTheme="minorHAnsi" w:hAnsiTheme="minorHAnsi" w:cstheme="minorHAnsi"/>
                <w:b w:val="0"/>
                <w:bCs w:val="0"/>
                <w:sz w:val="24"/>
                <w:szCs w:val="24"/>
              </w:rPr>
              <w:t xml:space="preserve"> It takes about 20 mins to warm up sufficiently.</w:t>
            </w:r>
          </w:p>
        </w:tc>
      </w:tr>
      <w:tr w:rsidR="00D9318C" w:rsidRPr="00C573EA" w14:paraId="3E819C71" w14:textId="77777777" w:rsidTr="000B5B52">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9778" w:type="dxa"/>
          </w:tcPr>
          <w:p w14:paraId="4F77B5AD" w14:textId="7C9DCB2E" w:rsidR="00D9318C" w:rsidRPr="00D9318C" w:rsidRDefault="00D9680D" w:rsidP="00D9318C">
            <w:pPr>
              <w:rPr>
                <w:rFonts w:asciiTheme="minorHAnsi" w:hAnsiTheme="minorHAnsi" w:cstheme="minorHAnsi"/>
                <w:b w:val="0"/>
                <w:bCs w:val="0"/>
                <w:sz w:val="24"/>
                <w:szCs w:val="24"/>
              </w:rPr>
            </w:pPr>
            <w:r>
              <w:rPr>
                <w:rFonts w:asciiTheme="minorHAnsi" w:hAnsiTheme="minorHAnsi" w:cstheme="minorHAnsi"/>
                <w:b w:val="0"/>
                <w:bCs w:val="0"/>
                <w:sz w:val="24"/>
                <w:szCs w:val="24"/>
              </w:rPr>
              <w:t>Add water to the ice machine by using the pink jug. (Lift the ice basket to check the level.) Fill up one ice buck</w:t>
            </w:r>
            <w:r w:rsidR="002F1EDF">
              <w:rPr>
                <w:rFonts w:asciiTheme="minorHAnsi" w:hAnsiTheme="minorHAnsi" w:cstheme="minorHAnsi"/>
                <w:b w:val="0"/>
                <w:bCs w:val="0"/>
                <w:sz w:val="24"/>
                <w:szCs w:val="24"/>
              </w:rPr>
              <w:t>et</w:t>
            </w:r>
            <w:r>
              <w:rPr>
                <w:rFonts w:asciiTheme="minorHAnsi" w:hAnsiTheme="minorHAnsi" w:cstheme="minorHAnsi"/>
                <w:b w:val="0"/>
                <w:bCs w:val="0"/>
                <w:sz w:val="24"/>
                <w:szCs w:val="24"/>
              </w:rPr>
              <w:t xml:space="preserve"> and place on bar. </w:t>
            </w:r>
          </w:p>
        </w:tc>
      </w:tr>
      <w:tr w:rsidR="00D9318C" w:rsidRPr="00C573EA" w14:paraId="68592A34" w14:textId="77777777" w:rsidTr="000B5B52">
        <w:trPr>
          <w:trHeight w:val="419"/>
        </w:trPr>
        <w:tc>
          <w:tcPr>
            <w:cnfStyle w:val="001000000000" w:firstRow="0" w:lastRow="0" w:firstColumn="1" w:lastColumn="0" w:oddVBand="0" w:evenVBand="0" w:oddHBand="0" w:evenHBand="0" w:firstRowFirstColumn="0" w:firstRowLastColumn="0" w:lastRowFirstColumn="0" w:lastRowLastColumn="0"/>
            <w:tcW w:w="9778" w:type="dxa"/>
          </w:tcPr>
          <w:p w14:paraId="093599C7" w14:textId="33751396" w:rsidR="00D9318C" w:rsidRPr="00D9318C" w:rsidRDefault="00D9680D" w:rsidP="00D9318C">
            <w:pPr>
              <w:rPr>
                <w:rFonts w:ascii="Verdana" w:hAnsi="Verdana"/>
                <w:b w:val="0"/>
                <w:bCs w:val="0"/>
                <w:sz w:val="24"/>
                <w:szCs w:val="24"/>
              </w:rPr>
            </w:pPr>
            <w:r>
              <w:rPr>
                <w:b w:val="0"/>
                <w:bCs w:val="0"/>
                <w:sz w:val="24"/>
                <w:szCs w:val="24"/>
              </w:rPr>
              <w:t>Check bar and tables are clean and chairs are suitably arranged. If necessary, run a cleaner over the floor, or ask a steward to do so.</w:t>
            </w:r>
          </w:p>
        </w:tc>
      </w:tr>
      <w:tr w:rsidR="00D9318C" w:rsidRPr="00C573EA" w14:paraId="023BC02D" w14:textId="77777777" w:rsidTr="000B5B5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778" w:type="dxa"/>
          </w:tcPr>
          <w:p w14:paraId="04350CE1" w14:textId="1E4C384E" w:rsidR="00D9318C" w:rsidRPr="00FC295B" w:rsidRDefault="00FC295B" w:rsidP="00D9318C">
            <w:pPr>
              <w:rPr>
                <w:rFonts w:asciiTheme="minorHAnsi" w:hAnsiTheme="minorHAnsi" w:cstheme="minorHAnsi"/>
                <w:sz w:val="24"/>
                <w:szCs w:val="24"/>
              </w:rPr>
            </w:pPr>
            <w:r>
              <w:rPr>
                <w:rFonts w:asciiTheme="minorHAnsi" w:hAnsiTheme="minorHAnsi" w:cstheme="minorHAnsi"/>
                <w:b w:val="0"/>
                <w:bCs w:val="0"/>
                <w:sz w:val="24"/>
                <w:szCs w:val="24"/>
              </w:rPr>
              <w:t xml:space="preserve">Check the </w:t>
            </w:r>
            <w:proofErr w:type="spellStart"/>
            <w:r>
              <w:rPr>
                <w:rFonts w:asciiTheme="minorHAnsi" w:hAnsiTheme="minorHAnsi" w:cstheme="minorHAnsi"/>
                <w:b w:val="0"/>
                <w:bCs w:val="0"/>
                <w:sz w:val="24"/>
                <w:szCs w:val="24"/>
              </w:rPr>
              <w:t>til</w:t>
            </w:r>
            <w:proofErr w:type="spellEnd"/>
            <w:r>
              <w:rPr>
                <w:rFonts w:asciiTheme="minorHAnsi" w:hAnsiTheme="minorHAnsi" w:cstheme="minorHAnsi"/>
                <w:b w:val="0"/>
                <w:bCs w:val="0"/>
                <w:sz w:val="24"/>
                <w:szCs w:val="24"/>
              </w:rPr>
              <w:t xml:space="preserve"> is working. It should just come to life when you touch it!</w:t>
            </w:r>
            <w:r w:rsidR="000B5B52">
              <w:rPr>
                <w:rFonts w:asciiTheme="minorHAnsi" w:hAnsiTheme="minorHAnsi" w:cstheme="minorHAnsi"/>
                <w:b w:val="0"/>
                <w:bCs w:val="0"/>
                <w:sz w:val="24"/>
                <w:szCs w:val="24"/>
              </w:rPr>
              <w:t xml:space="preserve"> If not turn off and back on!</w:t>
            </w:r>
          </w:p>
        </w:tc>
      </w:tr>
      <w:tr w:rsidR="00D9318C" w:rsidRPr="00C573EA" w14:paraId="254ABB9F" w14:textId="77777777" w:rsidTr="000B5B52">
        <w:trPr>
          <w:trHeight w:val="367"/>
        </w:trPr>
        <w:tc>
          <w:tcPr>
            <w:cnfStyle w:val="001000000000" w:firstRow="0" w:lastRow="0" w:firstColumn="1" w:lastColumn="0" w:oddVBand="0" w:evenVBand="0" w:oddHBand="0" w:evenHBand="0" w:firstRowFirstColumn="0" w:firstRowLastColumn="0" w:lastRowFirstColumn="0" w:lastRowLastColumn="0"/>
            <w:tcW w:w="9778" w:type="dxa"/>
          </w:tcPr>
          <w:p w14:paraId="7005B056" w14:textId="4FE5F636" w:rsidR="00D9318C" w:rsidRPr="00D9318C" w:rsidRDefault="002F1EDF" w:rsidP="00D9318C">
            <w:p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*If being sold by the bar. </w:t>
            </w:r>
            <w:r w:rsidR="00D9318C" w:rsidRPr="00D9318C">
              <w:rPr>
                <w:rFonts w:asciiTheme="minorHAnsi" w:hAnsiTheme="minorHAnsi" w:cstheme="minorHAnsi"/>
                <w:b w:val="0"/>
                <w:bCs w:val="0"/>
                <w:sz w:val="24"/>
                <w:szCs w:val="24"/>
              </w:rPr>
              <w:t>Unlock the ice cream freezer</w:t>
            </w:r>
            <w:r>
              <w:rPr>
                <w:rFonts w:asciiTheme="minorHAnsi" w:hAnsiTheme="minorHAnsi" w:cstheme="minorHAnsi"/>
                <w:b w:val="0"/>
                <w:bCs w:val="0"/>
                <w:sz w:val="24"/>
                <w:szCs w:val="24"/>
              </w:rPr>
              <w:t>. Keep</w:t>
            </w:r>
            <w:r w:rsidR="00D9318C" w:rsidRPr="00D9318C">
              <w:rPr>
                <w:rFonts w:asciiTheme="minorHAnsi" w:hAnsiTheme="minorHAnsi" w:cstheme="minorHAnsi"/>
                <w:b w:val="0"/>
                <w:bCs w:val="0"/>
                <w:sz w:val="24"/>
                <w:szCs w:val="24"/>
              </w:rPr>
              <w:t xml:space="preserve"> key</w:t>
            </w:r>
            <w:r>
              <w:rPr>
                <w:rFonts w:asciiTheme="minorHAnsi" w:hAnsiTheme="minorHAnsi" w:cstheme="minorHAnsi"/>
                <w:b w:val="0"/>
                <w:bCs w:val="0"/>
                <w:sz w:val="24"/>
                <w:szCs w:val="24"/>
              </w:rPr>
              <w:t xml:space="preserve"> </w:t>
            </w:r>
            <w:r w:rsidR="00D9318C" w:rsidRPr="00D9318C">
              <w:rPr>
                <w:rFonts w:asciiTheme="minorHAnsi" w:hAnsiTheme="minorHAnsi" w:cstheme="minorHAnsi"/>
                <w:b w:val="0"/>
                <w:bCs w:val="0"/>
                <w:sz w:val="24"/>
                <w:szCs w:val="24"/>
              </w:rPr>
              <w:t>safe for locking back up later</w:t>
            </w:r>
            <w:r>
              <w:rPr>
                <w:rFonts w:asciiTheme="minorHAnsi" w:hAnsiTheme="minorHAnsi" w:cstheme="minorHAnsi"/>
                <w:b w:val="0"/>
                <w:bCs w:val="0"/>
                <w:sz w:val="24"/>
                <w:szCs w:val="24"/>
              </w:rPr>
              <w:t>!</w:t>
            </w:r>
          </w:p>
        </w:tc>
      </w:tr>
      <w:tr w:rsidR="00FC295B" w:rsidRPr="00C573EA" w14:paraId="499BCDA5" w14:textId="77777777" w:rsidTr="000B5B5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9778" w:type="dxa"/>
          </w:tcPr>
          <w:p w14:paraId="6A3D380A" w14:textId="68F61105" w:rsidR="00FC295B" w:rsidRPr="00D9318C" w:rsidRDefault="00FC295B" w:rsidP="000B5B52">
            <w:pPr>
              <w:jc w:val="center"/>
              <w:rPr>
                <w:rFonts w:asciiTheme="minorHAnsi" w:hAnsiTheme="minorHAnsi" w:cstheme="minorHAnsi"/>
                <w:sz w:val="24"/>
                <w:szCs w:val="24"/>
              </w:rPr>
            </w:pPr>
            <w:r>
              <w:rPr>
                <w:rFonts w:asciiTheme="minorHAnsi" w:hAnsiTheme="minorHAnsi" w:cstheme="minorHAnsi"/>
                <w:sz w:val="24"/>
                <w:szCs w:val="24"/>
              </w:rPr>
              <w:t>Aim to sell interval drinks BEFORE the show starts for an easier interval.</w:t>
            </w:r>
          </w:p>
        </w:tc>
      </w:tr>
      <w:tr w:rsidR="00FC295B" w:rsidRPr="00C573EA" w14:paraId="2239570C" w14:textId="77777777" w:rsidTr="000B5B52">
        <w:trPr>
          <w:trHeight w:val="1225"/>
        </w:trPr>
        <w:tc>
          <w:tcPr>
            <w:cnfStyle w:val="001000000000" w:firstRow="0" w:lastRow="0" w:firstColumn="1" w:lastColumn="0" w:oddVBand="0" w:evenVBand="0" w:oddHBand="0" w:evenHBand="0" w:firstRowFirstColumn="0" w:firstRowLastColumn="0" w:lastRowFirstColumn="0" w:lastRowLastColumn="0"/>
            <w:tcW w:w="9778" w:type="dxa"/>
          </w:tcPr>
          <w:p w14:paraId="20CAE17E" w14:textId="4B548AAF" w:rsidR="00FC295B" w:rsidRPr="00FC295B" w:rsidRDefault="00FC295B" w:rsidP="00D9318C">
            <w:pPr>
              <w:rPr>
                <w:rFonts w:asciiTheme="minorHAnsi" w:hAnsiTheme="minorHAnsi" w:cstheme="minorHAnsi"/>
                <w:b w:val="0"/>
                <w:bCs w:val="0"/>
                <w:sz w:val="24"/>
                <w:szCs w:val="24"/>
              </w:rPr>
            </w:pPr>
            <w:r w:rsidRPr="00FC295B">
              <w:rPr>
                <w:rFonts w:asciiTheme="minorHAnsi" w:hAnsiTheme="minorHAnsi" w:cstheme="minorHAnsi"/>
                <w:b w:val="0"/>
                <w:bCs w:val="0"/>
                <w:sz w:val="24"/>
                <w:szCs w:val="24"/>
              </w:rPr>
              <w:t>Once the audience are all seated collect up any used glasses to wash.</w:t>
            </w:r>
            <w:r w:rsidR="006E1AAF">
              <w:rPr>
                <w:rFonts w:asciiTheme="minorHAnsi" w:hAnsiTheme="minorHAnsi" w:cstheme="minorHAnsi"/>
                <w:b w:val="0"/>
                <w:bCs w:val="0"/>
                <w:sz w:val="24"/>
                <w:szCs w:val="24"/>
              </w:rPr>
              <w:t xml:space="preserve"> </w:t>
            </w:r>
            <w:r w:rsidR="006E1AAF" w:rsidRPr="00FC295B">
              <w:rPr>
                <w:rFonts w:asciiTheme="minorHAnsi" w:hAnsiTheme="minorHAnsi" w:cstheme="minorHAnsi"/>
                <w:b w:val="0"/>
                <w:bCs w:val="0"/>
                <w:sz w:val="24"/>
                <w:szCs w:val="24"/>
              </w:rPr>
              <w:t xml:space="preserve">Press the other button to start the wash cycle, which only </w:t>
            </w:r>
            <w:r w:rsidR="006E1AAF">
              <w:rPr>
                <w:rFonts w:asciiTheme="minorHAnsi" w:hAnsiTheme="minorHAnsi" w:cstheme="minorHAnsi"/>
                <w:b w:val="0"/>
                <w:bCs w:val="0"/>
                <w:sz w:val="24"/>
                <w:szCs w:val="24"/>
              </w:rPr>
              <w:t xml:space="preserve">takes </w:t>
            </w:r>
            <w:r w:rsidR="006E1AAF" w:rsidRPr="00FC295B">
              <w:rPr>
                <w:rFonts w:asciiTheme="minorHAnsi" w:hAnsiTheme="minorHAnsi" w:cstheme="minorHAnsi"/>
                <w:b w:val="0"/>
                <w:bCs w:val="0"/>
                <w:sz w:val="24"/>
                <w:szCs w:val="24"/>
              </w:rPr>
              <w:t xml:space="preserve">about 3 mins. </w:t>
            </w:r>
            <w:r w:rsidR="006E1AAF">
              <w:rPr>
                <w:rFonts w:asciiTheme="minorHAnsi" w:hAnsiTheme="minorHAnsi" w:cstheme="minorHAnsi"/>
                <w:b w:val="0"/>
                <w:bCs w:val="0"/>
                <w:sz w:val="24"/>
                <w:szCs w:val="24"/>
              </w:rPr>
              <w:t xml:space="preserve"> </w:t>
            </w:r>
            <w:r w:rsidR="006E1AAF" w:rsidRPr="00FC295B">
              <w:rPr>
                <w:rFonts w:asciiTheme="minorHAnsi" w:hAnsiTheme="minorHAnsi" w:cstheme="minorHAnsi"/>
                <w:b w:val="0"/>
                <w:bCs w:val="0"/>
                <w:sz w:val="24"/>
                <w:szCs w:val="24"/>
              </w:rPr>
              <w:t xml:space="preserve">Stack dirty glasses in the </w:t>
            </w:r>
            <w:r w:rsidR="006E1AAF" w:rsidRPr="002F1EDF">
              <w:rPr>
                <w:rFonts w:asciiTheme="minorHAnsi" w:hAnsiTheme="minorHAnsi" w:cstheme="minorHAnsi"/>
                <w:b w:val="0"/>
                <w:bCs w:val="0"/>
                <w:sz w:val="24"/>
                <w:szCs w:val="24"/>
                <w:u w:val="single"/>
              </w:rPr>
              <w:t>basket in the sink please</w:t>
            </w:r>
            <w:r w:rsidR="006E1AAF" w:rsidRPr="00FC295B">
              <w:rPr>
                <w:rFonts w:asciiTheme="minorHAnsi" w:hAnsiTheme="minorHAnsi" w:cstheme="minorHAnsi"/>
                <w:b w:val="0"/>
                <w:bCs w:val="0"/>
                <w:sz w:val="24"/>
                <w:szCs w:val="24"/>
              </w:rPr>
              <w:t>.</w:t>
            </w:r>
            <w:r w:rsidR="006E1AAF">
              <w:rPr>
                <w:rFonts w:asciiTheme="minorHAnsi" w:hAnsiTheme="minorHAnsi" w:cstheme="minorHAnsi"/>
                <w:b w:val="0"/>
                <w:bCs w:val="0"/>
                <w:sz w:val="24"/>
                <w:szCs w:val="24"/>
              </w:rPr>
              <w:t xml:space="preserve"> Use the red sponge dish to remove lipstick. Place hot, washed glasses </w:t>
            </w:r>
            <w:r w:rsidRPr="002F1EDF">
              <w:rPr>
                <w:rFonts w:asciiTheme="minorHAnsi" w:hAnsiTheme="minorHAnsi" w:cstheme="minorHAnsi"/>
                <w:b w:val="0"/>
                <w:bCs w:val="0"/>
                <w:sz w:val="24"/>
                <w:szCs w:val="24"/>
                <w:u w:val="single"/>
              </w:rPr>
              <w:t>on the draining board</w:t>
            </w:r>
            <w:r>
              <w:rPr>
                <w:rFonts w:asciiTheme="minorHAnsi" w:hAnsiTheme="minorHAnsi" w:cstheme="minorHAnsi"/>
                <w:b w:val="0"/>
                <w:bCs w:val="0"/>
                <w:sz w:val="24"/>
                <w:szCs w:val="24"/>
              </w:rPr>
              <w:t xml:space="preserve"> before putting away – please check </w:t>
            </w:r>
            <w:r w:rsidR="00FC67A0">
              <w:rPr>
                <w:rFonts w:asciiTheme="minorHAnsi" w:hAnsiTheme="minorHAnsi" w:cstheme="minorHAnsi"/>
                <w:b w:val="0"/>
                <w:bCs w:val="0"/>
                <w:sz w:val="24"/>
                <w:szCs w:val="24"/>
              </w:rPr>
              <w:t xml:space="preserve">again for </w:t>
            </w:r>
            <w:r>
              <w:rPr>
                <w:rFonts w:asciiTheme="minorHAnsi" w:hAnsiTheme="minorHAnsi" w:cstheme="minorHAnsi"/>
                <w:b w:val="0"/>
                <w:bCs w:val="0"/>
                <w:sz w:val="24"/>
                <w:szCs w:val="24"/>
              </w:rPr>
              <w:t>lipstick!</w:t>
            </w:r>
            <w:r w:rsidR="006E1AAF" w:rsidRPr="00FC295B">
              <w:rPr>
                <w:rFonts w:asciiTheme="minorHAnsi" w:hAnsiTheme="minorHAnsi" w:cstheme="minorHAnsi"/>
                <w:b w:val="0"/>
                <w:bCs w:val="0"/>
                <w:sz w:val="24"/>
                <w:szCs w:val="24"/>
              </w:rPr>
              <w:t xml:space="preserve"> </w:t>
            </w:r>
          </w:p>
        </w:tc>
      </w:tr>
      <w:tr w:rsidR="00FC67A0" w:rsidRPr="00C573EA" w14:paraId="35E3C24B" w14:textId="77777777" w:rsidTr="000B5B52">
        <w:trPr>
          <w:cnfStyle w:val="000000100000" w:firstRow="0" w:lastRow="0" w:firstColumn="0" w:lastColumn="0" w:oddVBand="0" w:evenVBand="0" w:oddHBand="1" w:evenHBand="0" w:firstRowFirstColumn="0" w:firstRowLastColumn="0" w:lastRowFirstColumn="0" w:lastRowLastColumn="0"/>
          <w:trHeight w:val="1225"/>
        </w:trPr>
        <w:tc>
          <w:tcPr>
            <w:cnfStyle w:val="001000000000" w:firstRow="0" w:lastRow="0" w:firstColumn="1" w:lastColumn="0" w:oddVBand="0" w:evenVBand="0" w:oddHBand="0" w:evenHBand="0" w:firstRowFirstColumn="0" w:firstRowLastColumn="0" w:lastRowFirstColumn="0" w:lastRowLastColumn="0"/>
            <w:tcW w:w="9778" w:type="dxa"/>
          </w:tcPr>
          <w:p w14:paraId="1AB1E67B" w14:textId="07B9790F" w:rsidR="00FC67A0" w:rsidRPr="00FC295B" w:rsidRDefault="00FC67A0" w:rsidP="00D9318C">
            <w:pPr>
              <w:rPr>
                <w:rFonts w:asciiTheme="minorHAnsi" w:hAnsiTheme="minorHAnsi" w:cstheme="minorHAnsi"/>
                <w:b w:val="0"/>
                <w:bCs w:val="0"/>
                <w:sz w:val="24"/>
                <w:szCs w:val="24"/>
              </w:rPr>
            </w:pPr>
            <w:r w:rsidRPr="00D9318C">
              <w:rPr>
                <w:b w:val="0"/>
                <w:bCs w:val="0"/>
                <w:sz w:val="24"/>
                <w:szCs w:val="24"/>
              </w:rPr>
              <w:t xml:space="preserve">We are a cashless theatre, but if the electronic tils stop working there is an emergency float in the cellar </w:t>
            </w:r>
            <w:r>
              <w:rPr>
                <w:b w:val="0"/>
                <w:bCs w:val="0"/>
                <w:sz w:val="24"/>
                <w:szCs w:val="24"/>
              </w:rPr>
              <w:t>on a high shelf.</w:t>
            </w:r>
            <w:r w:rsidRPr="00D9318C">
              <w:rPr>
                <w:b w:val="0"/>
                <w:bCs w:val="0"/>
                <w:sz w:val="24"/>
                <w:szCs w:val="24"/>
              </w:rPr>
              <w:t xml:space="preserve"> Occasionally, it may be easier to accept the correct cash from a person, rather than wait for them to attempt to find someone with a card. In which case, the cash can be added to the emergency float at the end of the</w:t>
            </w:r>
            <w:r>
              <w:rPr>
                <w:b w:val="0"/>
                <w:bCs w:val="0"/>
                <w:sz w:val="24"/>
                <w:szCs w:val="24"/>
              </w:rPr>
              <w:t xml:space="preserve"> evening</w:t>
            </w:r>
            <w:r w:rsidRPr="00D9318C">
              <w:rPr>
                <w:b w:val="0"/>
                <w:bCs w:val="0"/>
                <w:sz w:val="24"/>
                <w:szCs w:val="24"/>
              </w:rPr>
              <w:t>.</w:t>
            </w:r>
          </w:p>
        </w:tc>
      </w:tr>
      <w:tr w:rsidR="00D9318C" w:rsidRPr="00C573EA" w14:paraId="3C63CEFE" w14:textId="77777777" w:rsidTr="000B5B52">
        <w:trPr>
          <w:trHeight w:val="375"/>
        </w:trPr>
        <w:tc>
          <w:tcPr>
            <w:cnfStyle w:val="001000000000" w:firstRow="0" w:lastRow="0" w:firstColumn="1" w:lastColumn="0" w:oddVBand="0" w:evenVBand="0" w:oddHBand="0" w:evenHBand="0" w:firstRowFirstColumn="0" w:firstRowLastColumn="0" w:lastRowFirstColumn="0" w:lastRowLastColumn="0"/>
            <w:tcW w:w="9778" w:type="dxa"/>
          </w:tcPr>
          <w:p w14:paraId="743BFCF2" w14:textId="29623221" w:rsidR="00D9318C" w:rsidRPr="00D9318C" w:rsidRDefault="00FC295B" w:rsidP="00FC295B">
            <w:pPr>
              <w:jc w:val="center"/>
              <w:rPr>
                <w:b w:val="0"/>
                <w:bCs w:val="0"/>
                <w:sz w:val="24"/>
                <w:szCs w:val="24"/>
              </w:rPr>
            </w:pPr>
            <w:r>
              <w:rPr>
                <w:rFonts w:ascii="Verdana" w:eastAsia="Arial" w:hAnsi="Verdana" w:cs="Arial"/>
                <w:i/>
                <w:sz w:val="18"/>
                <w:szCs w:val="18"/>
              </w:rPr>
              <w:t xml:space="preserve">During the </w:t>
            </w:r>
            <w:r w:rsidR="00FC67A0">
              <w:rPr>
                <w:rFonts w:ascii="Verdana" w:eastAsia="Arial" w:hAnsi="Verdana" w:cs="Arial"/>
                <w:i/>
                <w:sz w:val="18"/>
                <w:szCs w:val="18"/>
              </w:rPr>
              <w:t>show</w:t>
            </w:r>
            <w:r>
              <w:rPr>
                <w:rFonts w:ascii="Verdana" w:eastAsia="Arial" w:hAnsi="Verdana" w:cs="Arial"/>
                <w:i/>
                <w:sz w:val="18"/>
                <w:szCs w:val="18"/>
              </w:rPr>
              <w:t>.</w:t>
            </w:r>
          </w:p>
        </w:tc>
      </w:tr>
      <w:tr w:rsidR="00655625" w:rsidRPr="00C573EA" w14:paraId="385B47DA" w14:textId="77777777" w:rsidTr="00655625">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9778" w:type="dxa"/>
          </w:tcPr>
          <w:p w14:paraId="3D8F2A6C" w14:textId="45BF2C9E" w:rsidR="00655625" w:rsidRDefault="00655625" w:rsidP="00655625">
            <w:pPr>
              <w:rPr>
                <w:sz w:val="24"/>
                <w:szCs w:val="24"/>
              </w:rPr>
            </w:pPr>
            <w:r>
              <w:rPr>
                <w:rFonts w:asciiTheme="minorHAnsi" w:hAnsiTheme="minorHAnsi" w:cstheme="minorHAnsi"/>
                <w:b w:val="0"/>
                <w:bCs w:val="0"/>
                <w:sz w:val="24"/>
                <w:szCs w:val="24"/>
              </w:rPr>
              <w:t>Wipe down bar and tables and rearrange furniture if necessary.</w:t>
            </w:r>
          </w:p>
        </w:tc>
      </w:tr>
      <w:tr w:rsidR="00FC67A0" w:rsidRPr="00C573EA" w14:paraId="60C43927" w14:textId="77777777" w:rsidTr="002F1EDF">
        <w:trPr>
          <w:trHeight w:val="926"/>
        </w:trPr>
        <w:tc>
          <w:tcPr>
            <w:cnfStyle w:val="001000000000" w:firstRow="0" w:lastRow="0" w:firstColumn="1" w:lastColumn="0" w:oddVBand="0" w:evenVBand="0" w:oddHBand="0" w:evenHBand="0" w:firstRowFirstColumn="0" w:firstRowLastColumn="0" w:lastRowFirstColumn="0" w:lastRowLastColumn="0"/>
            <w:tcW w:w="9778" w:type="dxa"/>
          </w:tcPr>
          <w:p w14:paraId="48A443A7" w14:textId="00E79442" w:rsidR="00FC67A0" w:rsidRDefault="00FC67A0" w:rsidP="00D9318C">
            <w:pPr>
              <w:rPr>
                <w:b w:val="0"/>
                <w:bCs w:val="0"/>
                <w:sz w:val="24"/>
                <w:szCs w:val="24"/>
              </w:rPr>
            </w:pPr>
            <w:r>
              <w:rPr>
                <w:b w:val="0"/>
                <w:bCs w:val="0"/>
                <w:sz w:val="24"/>
                <w:szCs w:val="24"/>
              </w:rPr>
              <w:t>Restock the fridges and crisps etc.</w:t>
            </w:r>
            <w:r w:rsidR="003A7322">
              <w:rPr>
                <w:b w:val="0"/>
                <w:bCs w:val="0"/>
                <w:sz w:val="24"/>
                <w:szCs w:val="24"/>
              </w:rPr>
              <w:t xml:space="preserve"> 10</w:t>
            </w:r>
            <w:r w:rsidR="003A7322" w:rsidRPr="00D9318C">
              <w:rPr>
                <w:b w:val="0"/>
                <w:bCs w:val="0"/>
                <w:sz w:val="24"/>
                <w:szCs w:val="24"/>
              </w:rPr>
              <w:t xml:space="preserve"> mins </w:t>
            </w:r>
            <w:r w:rsidR="003A7322">
              <w:rPr>
                <w:b w:val="0"/>
                <w:bCs w:val="0"/>
                <w:sz w:val="24"/>
                <w:szCs w:val="24"/>
              </w:rPr>
              <w:t xml:space="preserve">or so </w:t>
            </w:r>
            <w:r w:rsidR="003A7322" w:rsidRPr="00D9318C">
              <w:rPr>
                <w:b w:val="0"/>
                <w:bCs w:val="0"/>
                <w:sz w:val="24"/>
                <w:szCs w:val="24"/>
              </w:rPr>
              <w:t xml:space="preserve">before the interval is due to start </w:t>
            </w:r>
            <w:r w:rsidR="003A7322">
              <w:rPr>
                <w:sz w:val="24"/>
                <w:szCs w:val="24"/>
              </w:rPr>
              <w:t xml:space="preserve">set out the pre-ordered drinks. </w:t>
            </w:r>
            <w:r w:rsidR="003A7322" w:rsidRPr="00FC67A0">
              <w:rPr>
                <w:b w:val="0"/>
                <w:bCs w:val="0"/>
                <w:sz w:val="24"/>
                <w:szCs w:val="24"/>
              </w:rPr>
              <w:t>Half f</w:t>
            </w:r>
            <w:r w:rsidR="003A7322" w:rsidRPr="00FC67A0">
              <w:rPr>
                <w:rFonts w:asciiTheme="minorHAnsi" w:hAnsiTheme="minorHAnsi" w:cstheme="minorHAnsi"/>
                <w:b w:val="0"/>
                <w:bCs w:val="0"/>
                <w:sz w:val="24"/>
                <w:szCs w:val="24"/>
              </w:rPr>
              <w:t>ill</w:t>
            </w:r>
            <w:r w:rsidR="003A7322">
              <w:rPr>
                <w:rFonts w:asciiTheme="minorHAnsi" w:hAnsiTheme="minorHAnsi" w:cstheme="minorHAnsi"/>
                <w:b w:val="0"/>
                <w:bCs w:val="0"/>
                <w:sz w:val="24"/>
                <w:szCs w:val="24"/>
              </w:rPr>
              <w:t xml:space="preserve"> second ice bucket and place</w:t>
            </w:r>
            <w:r w:rsidR="000B5B52">
              <w:rPr>
                <w:rFonts w:asciiTheme="minorHAnsi" w:hAnsiTheme="minorHAnsi" w:cstheme="minorHAnsi"/>
                <w:b w:val="0"/>
                <w:bCs w:val="0"/>
                <w:sz w:val="24"/>
                <w:szCs w:val="24"/>
              </w:rPr>
              <w:t xml:space="preserve"> it, with some tongs,</w:t>
            </w:r>
            <w:r w:rsidR="003A7322">
              <w:rPr>
                <w:rFonts w:asciiTheme="minorHAnsi" w:hAnsiTheme="minorHAnsi" w:cstheme="minorHAnsi"/>
                <w:b w:val="0"/>
                <w:bCs w:val="0"/>
                <w:sz w:val="24"/>
                <w:szCs w:val="24"/>
              </w:rPr>
              <w:t xml:space="preserve"> </w:t>
            </w:r>
            <w:r w:rsidR="000B5B52">
              <w:rPr>
                <w:rFonts w:asciiTheme="minorHAnsi" w:hAnsiTheme="minorHAnsi" w:cstheme="minorHAnsi"/>
                <w:b w:val="0"/>
                <w:bCs w:val="0"/>
                <w:sz w:val="24"/>
                <w:szCs w:val="24"/>
              </w:rPr>
              <w:t xml:space="preserve">on the </w:t>
            </w:r>
            <w:r w:rsidR="003A7322">
              <w:rPr>
                <w:rFonts w:asciiTheme="minorHAnsi" w:hAnsiTheme="minorHAnsi" w:cstheme="minorHAnsi"/>
                <w:b w:val="0"/>
                <w:bCs w:val="0"/>
                <w:sz w:val="24"/>
                <w:szCs w:val="24"/>
              </w:rPr>
              <w:t xml:space="preserve">long </w:t>
            </w:r>
            <w:r w:rsidR="002F1EDF">
              <w:rPr>
                <w:rFonts w:asciiTheme="minorHAnsi" w:hAnsiTheme="minorHAnsi" w:cstheme="minorHAnsi"/>
                <w:b w:val="0"/>
                <w:bCs w:val="0"/>
                <w:sz w:val="24"/>
                <w:szCs w:val="24"/>
              </w:rPr>
              <w:t>surface above the new cupboards</w:t>
            </w:r>
            <w:r w:rsidR="003A7322">
              <w:rPr>
                <w:rFonts w:asciiTheme="minorHAnsi" w:hAnsiTheme="minorHAnsi" w:cstheme="minorHAnsi"/>
                <w:b w:val="0"/>
                <w:bCs w:val="0"/>
                <w:sz w:val="24"/>
                <w:szCs w:val="24"/>
              </w:rPr>
              <w:t xml:space="preserve"> with the pre-ordered drinks. </w:t>
            </w:r>
            <w:r w:rsidR="002F1EDF">
              <w:rPr>
                <w:rFonts w:asciiTheme="minorHAnsi" w:hAnsiTheme="minorHAnsi" w:cstheme="minorHAnsi"/>
                <w:b w:val="0"/>
                <w:bCs w:val="0"/>
                <w:sz w:val="24"/>
                <w:szCs w:val="24"/>
              </w:rPr>
              <w:t>T</w:t>
            </w:r>
            <w:r w:rsidR="003A7322">
              <w:rPr>
                <w:rFonts w:asciiTheme="minorHAnsi" w:hAnsiTheme="minorHAnsi" w:cstheme="minorHAnsi"/>
                <w:b w:val="0"/>
                <w:bCs w:val="0"/>
                <w:sz w:val="24"/>
                <w:szCs w:val="24"/>
              </w:rPr>
              <w:t>op up the one on the bar as appropriate.</w:t>
            </w:r>
          </w:p>
        </w:tc>
      </w:tr>
      <w:tr w:rsidR="00FC67A0" w:rsidRPr="00C573EA" w14:paraId="47323344" w14:textId="77777777" w:rsidTr="000B5B52">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778" w:type="dxa"/>
            <w:shd w:val="clear" w:color="auto" w:fill="auto"/>
          </w:tcPr>
          <w:p w14:paraId="63CCE9CC" w14:textId="59EB91A8" w:rsidR="00FC67A0" w:rsidRPr="00D9318C" w:rsidRDefault="00FC67A0" w:rsidP="00FC67A0">
            <w:pPr>
              <w:jc w:val="center"/>
              <w:rPr>
                <w:b w:val="0"/>
                <w:bCs w:val="0"/>
                <w:sz w:val="24"/>
                <w:szCs w:val="24"/>
              </w:rPr>
            </w:pPr>
            <w:r>
              <w:rPr>
                <w:rFonts w:ascii="Verdana" w:eastAsia="Arial" w:hAnsi="Verdana" w:cs="Arial"/>
                <w:i/>
                <w:sz w:val="18"/>
                <w:szCs w:val="18"/>
              </w:rPr>
              <w:t>After the performance.</w:t>
            </w:r>
          </w:p>
        </w:tc>
      </w:tr>
      <w:tr w:rsidR="00D9318C" w:rsidRPr="00C573EA" w14:paraId="7057AD32" w14:textId="77777777" w:rsidTr="000B5B52">
        <w:trPr>
          <w:trHeight w:val="941"/>
        </w:trPr>
        <w:tc>
          <w:tcPr>
            <w:cnfStyle w:val="001000000000" w:firstRow="0" w:lastRow="0" w:firstColumn="1" w:lastColumn="0" w:oddVBand="0" w:evenVBand="0" w:oddHBand="0" w:evenHBand="0" w:firstRowFirstColumn="0" w:firstRowLastColumn="0" w:lastRowFirstColumn="0" w:lastRowLastColumn="0"/>
            <w:tcW w:w="9778" w:type="dxa"/>
          </w:tcPr>
          <w:p w14:paraId="772C0F66" w14:textId="3129E644" w:rsidR="00D9318C" w:rsidRPr="00D9318C" w:rsidRDefault="003A7322" w:rsidP="00D9318C">
            <w:pPr>
              <w:rPr>
                <w:b w:val="0"/>
                <w:bCs w:val="0"/>
                <w:sz w:val="24"/>
                <w:szCs w:val="24"/>
              </w:rPr>
            </w:pPr>
            <w:r>
              <w:rPr>
                <w:b w:val="0"/>
                <w:bCs w:val="0"/>
                <w:sz w:val="24"/>
                <w:szCs w:val="24"/>
              </w:rPr>
              <w:t xml:space="preserve">Serve drinks to cast, crew, audience at your discretion, but generally up to an hour after the show has ended, or up until 11pm, whichever is sooner. Meanwhile, restock everything and wash and put away all glasses. (Check none are left in auditorium.) </w:t>
            </w:r>
          </w:p>
        </w:tc>
      </w:tr>
      <w:tr w:rsidR="00D9318C" w:rsidRPr="00C573EA" w14:paraId="3E8C5FA8" w14:textId="77777777" w:rsidTr="000B5B52">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9778" w:type="dxa"/>
          </w:tcPr>
          <w:p w14:paraId="1B0233DD" w14:textId="6DA45ED4" w:rsidR="00D9318C" w:rsidRPr="00D9318C" w:rsidRDefault="003A7322" w:rsidP="00D9318C">
            <w:pPr>
              <w:rPr>
                <w:b w:val="0"/>
                <w:bCs w:val="0"/>
                <w:sz w:val="24"/>
                <w:szCs w:val="24"/>
              </w:rPr>
            </w:pPr>
            <w:r>
              <w:rPr>
                <w:b w:val="0"/>
                <w:bCs w:val="0"/>
                <w:sz w:val="24"/>
                <w:szCs w:val="24"/>
              </w:rPr>
              <w:t xml:space="preserve">At the end of the night, remove plug and filter from glass washer and turn it off. Turn off fridge lights before locking the hatches and locking the ice cream freezer. Empty the ice buckets. Tip empty recyclables into large grey bins. </w:t>
            </w:r>
            <w:r w:rsidR="00FF3942">
              <w:rPr>
                <w:b w:val="0"/>
                <w:bCs w:val="0"/>
                <w:sz w:val="24"/>
                <w:szCs w:val="24"/>
              </w:rPr>
              <w:t>Close and lock cellar door and return keys to key safe.</w:t>
            </w:r>
          </w:p>
        </w:tc>
      </w:tr>
      <w:tr w:rsidR="00D9318C" w:rsidRPr="00C573EA" w14:paraId="03F83A1E" w14:textId="77777777" w:rsidTr="000B5B52">
        <w:trPr>
          <w:trHeight w:val="291"/>
        </w:trPr>
        <w:tc>
          <w:tcPr>
            <w:cnfStyle w:val="001000000000" w:firstRow="0" w:lastRow="0" w:firstColumn="1" w:lastColumn="0" w:oddVBand="0" w:evenVBand="0" w:oddHBand="0" w:evenHBand="0" w:firstRowFirstColumn="0" w:firstRowLastColumn="0" w:lastRowFirstColumn="0" w:lastRowLastColumn="0"/>
            <w:tcW w:w="9778" w:type="dxa"/>
          </w:tcPr>
          <w:p w14:paraId="2747AE58" w14:textId="2E9D750C" w:rsidR="00D9318C" w:rsidRPr="00D9318C" w:rsidRDefault="00D9318C" w:rsidP="00D9318C">
            <w:pPr>
              <w:rPr>
                <w:b w:val="0"/>
                <w:bCs w:val="0"/>
                <w:sz w:val="24"/>
                <w:szCs w:val="24"/>
              </w:rPr>
            </w:pPr>
            <w:r w:rsidRPr="00D9318C">
              <w:rPr>
                <w:b w:val="0"/>
                <w:bCs w:val="0"/>
                <w:sz w:val="24"/>
                <w:szCs w:val="24"/>
              </w:rPr>
              <w:t xml:space="preserve">If the </w:t>
            </w:r>
            <w:r w:rsidRPr="000807D2">
              <w:rPr>
                <w:sz w:val="24"/>
                <w:szCs w:val="24"/>
              </w:rPr>
              <w:t>fire alarm</w:t>
            </w:r>
            <w:r w:rsidRPr="00D9318C">
              <w:rPr>
                <w:b w:val="0"/>
                <w:bCs w:val="0"/>
                <w:sz w:val="24"/>
                <w:szCs w:val="24"/>
              </w:rPr>
              <w:t xml:space="preserve"> goes off, check with the </w:t>
            </w:r>
            <w:r w:rsidRPr="000807D2">
              <w:rPr>
                <w:sz w:val="24"/>
                <w:szCs w:val="24"/>
              </w:rPr>
              <w:t>FoH Manager</w:t>
            </w:r>
            <w:r w:rsidRPr="00D9318C">
              <w:rPr>
                <w:b w:val="0"/>
                <w:bCs w:val="0"/>
                <w:sz w:val="24"/>
                <w:szCs w:val="24"/>
              </w:rPr>
              <w:t xml:space="preserve"> it is not a false alarm</w:t>
            </w:r>
            <w:r w:rsidR="00655625">
              <w:rPr>
                <w:b w:val="0"/>
                <w:bCs w:val="0"/>
                <w:sz w:val="24"/>
                <w:szCs w:val="24"/>
              </w:rPr>
              <w:t>,</w:t>
            </w:r>
            <w:r w:rsidRPr="00D9318C">
              <w:rPr>
                <w:b w:val="0"/>
                <w:bCs w:val="0"/>
                <w:sz w:val="24"/>
                <w:szCs w:val="24"/>
              </w:rPr>
              <w:t xml:space="preserve"> if not</w:t>
            </w:r>
            <w:r w:rsidR="00655625">
              <w:rPr>
                <w:b w:val="0"/>
                <w:bCs w:val="0"/>
                <w:sz w:val="24"/>
                <w:szCs w:val="24"/>
              </w:rPr>
              <w:t>,</w:t>
            </w:r>
            <w:r w:rsidRPr="00D9318C">
              <w:rPr>
                <w:b w:val="0"/>
                <w:bCs w:val="0"/>
                <w:sz w:val="24"/>
                <w:szCs w:val="24"/>
              </w:rPr>
              <w:t xml:space="preserve"> assist </w:t>
            </w:r>
            <w:r w:rsidR="000807D2">
              <w:rPr>
                <w:b w:val="0"/>
                <w:bCs w:val="0"/>
                <w:sz w:val="24"/>
                <w:szCs w:val="24"/>
              </w:rPr>
              <w:t xml:space="preserve">as directed. </w:t>
            </w:r>
          </w:p>
        </w:tc>
      </w:tr>
    </w:tbl>
    <w:p w14:paraId="30692211" w14:textId="16CEE201" w:rsidR="00C9669E" w:rsidRDefault="00C9669E" w:rsidP="00657AA2">
      <w:pPr>
        <w:rPr>
          <w:rFonts w:ascii="Verdana" w:hAnsi="Verdana"/>
          <w:sz w:val="18"/>
          <w:szCs w:val="18"/>
        </w:rPr>
      </w:pPr>
    </w:p>
    <w:sectPr w:rsidR="00C9669E" w:rsidSect="00DC3B45">
      <w:headerReference w:type="default" r:id="rId8"/>
      <w:footerReference w:type="default" r:id="rId9"/>
      <w:pgSz w:w="11906" w:h="16838"/>
      <w:pgMar w:top="981" w:right="1440" w:bottom="0" w:left="14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A8280" w14:textId="77777777" w:rsidR="003B56D9" w:rsidRDefault="003B56D9" w:rsidP="00C573EA">
      <w:pPr>
        <w:spacing w:after="0" w:line="240" w:lineRule="auto"/>
      </w:pPr>
      <w:r>
        <w:separator/>
      </w:r>
    </w:p>
  </w:endnote>
  <w:endnote w:type="continuationSeparator" w:id="0">
    <w:p w14:paraId="55871BBE" w14:textId="77777777" w:rsidR="003B56D9" w:rsidRDefault="003B56D9" w:rsidP="00C57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C6AD" w14:textId="0061DF0A" w:rsidR="00154B10" w:rsidRPr="00154B10" w:rsidRDefault="00154B10" w:rsidP="00154B10">
    <w:pPr>
      <w:pStyle w:val="Footer"/>
      <w:jc w:val="right"/>
      <w:rPr>
        <w:i/>
        <w:iCs/>
      </w:rPr>
    </w:pPr>
    <w:r w:rsidRPr="00154B10">
      <w:rPr>
        <w:rFonts w:ascii="Verdana" w:eastAsia="Arial" w:hAnsi="Verdana" w:cs="Arial"/>
        <w:i/>
        <w:iCs/>
        <w:sz w:val="18"/>
        <w:szCs w:val="18"/>
      </w:rPr>
      <w:t>(</w:t>
    </w:r>
    <w:r w:rsidR="00BB4424" w:rsidRPr="00154B10">
      <w:rPr>
        <w:rFonts w:ascii="Verdana" w:eastAsia="Arial" w:hAnsi="Verdana" w:cs="Arial"/>
        <w:i/>
        <w:iCs/>
        <w:sz w:val="18"/>
        <w:szCs w:val="18"/>
      </w:rPr>
      <w:t>Updated</w:t>
    </w:r>
    <w:r w:rsidRPr="00154B10">
      <w:rPr>
        <w:rFonts w:ascii="Verdana" w:eastAsia="Arial" w:hAnsi="Verdana" w:cs="Arial"/>
        <w:i/>
        <w:iCs/>
        <w:sz w:val="18"/>
        <w:szCs w:val="18"/>
      </w:rPr>
      <w:t xml:space="preserve"> </w:t>
    </w:r>
    <w:r w:rsidR="00655625">
      <w:rPr>
        <w:rFonts w:ascii="Verdana" w:eastAsia="Arial" w:hAnsi="Verdana" w:cs="Arial"/>
        <w:i/>
        <w:iCs/>
        <w:sz w:val="18"/>
        <w:szCs w:val="18"/>
      </w:rPr>
      <w:t>November</w:t>
    </w:r>
    <w:r w:rsidR="00DC3B45">
      <w:rPr>
        <w:rFonts w:ascii="Verdana" w:eastAsia="Arial" w:hAnsi="Verdana" w:cs="Arial"/>
        <w:i/>
        <w:iCs/>
        <w:sz w:val="18"/>
        <w:szCs w:val="18"/>
      </w:rPr>
      <w:t xml:space="preserve"> 2023</w:t>
    </w:r>
    <w:r w:rsidRPr="00154B10">
      <w:rPr>
        <w:rFonts w:ascii="Verdana" w:eastAsia="Arial" w:hAnsi="Verdana" w:cs="Arial"/>
        <w:i/>
        <w:i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80C3A" w14:textId="77777777" w:rsidR="003B56D9" w:rsidRDefault="003B56D9" w:rsidP="00C573EA">
      <w:pPr>
        <w:spacing w:after="0" w:line="240" w:lineRule="auto"/>
      </w:pPr>
      <w:r>
        <w:separator/>
      </w:r>
    </w:p>
  </w:footnote>
  <w:footnote w:type="continuationSeparator" w:id="0">
    <w:p w14:paraId="18F59E1F" w14:textId="77777777" w:rsidR="003B56D9" w:rsidRDefault="003B56D9" w:rsidP="00C57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5B51" w14:textId="4883CD26" w:rsidR="00C573EA" w:rsidRDefault="00C573EA">
    <w:pPr>
      <w:pStyle w:val="Heade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22"/>
    </w:tblGrid>
    <w:tr w:rsidR="00C573EA" w14:paraId="31AE7EBF" w14:textId="77777777" w:rsidTr="00C573EA">
      <w:tc>
        <w:tcPr>
          <w:tcW w:w="2694" w:type="dxa"/>
        </w:tcPr>
        <w:p w14:paraId="0EDB6BAD" w14:textId="5700878C" w:rsidR="00C573EA" w:rsidRDefault="00C573EA">
          <w:pPr>
            <w:pStyle w:val="Header"/>
          </w:pPr>
          <w:r>
            <w:rPr>
              <w:noProof/>
            </w:rPr>
            <w:drawing>
              <wp:inline distT="0" distB="0" distL="0" distR="0" wp14:anchorId="4A5CE398" wp14:editId="4EAC6491">
                <wp:extent cx="1132114" cy="63291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53055" cy="644617"/>
                        </a:xfrm>
                        <a:prstGeom prst="rect">
                          <a:avLst/>
                        </a:prstGeom>
                      </pic:spPr>
                    </pic:pic>
                  </a:graphicData>
                </a:graphic>
              </wp:inline>
            </w:drawing>
          </w:r>
        </w:p>
      </w:tc>
      <w:tc>
        <w:tcPr>
          <w:tcW w:w="6322" w:type="dxa"/>
          <w:vAlign w:val="center"/>
        </w:tcPr>
        <w:p w14:paraId="1346C275" w14:textId="625BCA21" w:rsidR="00C573EA" w:rsidRDefault="00D9680D" w:rsidP="00C573EA">
          <w:pPr>
            <w:spacing w:after="77"/>
            <w:rPr>
              <w:rFonts w:ascii="Verdana" w:eastAsia="Arial" w:hAnsi="Verdana" w:cs="Arial"/>
              <w:b/>
              <w:sz w:val="32"/>
              <w:szCs w:val="32"/>
            </w:rPr>
          </w:pPr>
          <w:r>
            <w:rPr>
              <w:rFonts w:ascii="Verdana" w:eastAsia="Arial" w:hAnsi="Verdana" w:cs="Arial"/>
              <w:b/>
              <w:sz w:val="32"/>
              <w:szCs w:val="32"/>
            </w:rPr>
            <w:t>Bar Steward</w:t>
          </w:r>
          <w:r w:rsidR="00873A62">
            <w:rPr>
              <w:rFonts w:ascii="Verdana" w:eastAsia="Arial" w:hAnsi="Verdana" w:cs="Arial"/>
              <w:b/>
              <w:sz w:val="32"/>
              <w:szCs w:val="32"/>
            </w:rPr>
            <w:t xml:space="preserve"> </w:t>
          </w:r>
          <w:r w:rsidR="00C573EA" w:rsidRPr="00154B10">
            <w:rPr>
              <w:rFonts w:ascii="Verdana" w:eastAsia="Arial" w:hAnsi="Verdana" w:cs="Arial"/>
              <w:b/>
              <w:sz w:val="32"/>
              <w:szCs w:val="32"/>
            </w:rPr>
            <w:t>Checklist</w:t>
          </w:r>
        </w:p>
        <w:p w14:paraId="19ABFB80" w14:textId="6AF3D5A7" w:rsidR="00EE3656" w:rsidRPr="00EE3656" w:rsidRDefault="00EE3656" w:rsidP="00C573EA">
          <w:pPr>
            <w:spacing w:after="77"/>
            <w:rPr>
              <w:rFonts w:ascii="Verdana" w:eastAsia="Arial" w:hAnsi="Verdana" w:cs="Arial"/>
              <w:b/>
              <w:color w:val="7030A0"/>
              <w:sz w:val="32"/>
              <w:szCs w:val="32"/>
            </w:rPr>
          </w:pPr>
          <w:r w:rsidRPr="00EE3656">
            <w:rPr>
              <w:rFonts w:ascii="Verdana" w:eastAsia="Arial" w:hAnsi="Verdana" w:cs="Arial"/>
              <w:b/>
              <w:color w:val="7030A0"/>
              <w:sz w:val="32"/>
              <w:szCs w:val="32"/>
            </w:rPr>
            <w:t>Main Theatre</w:t>
          </w:r>
        </w:p>
        <w:p w14:paraId="12BE82D9" w14:textId="60A83C29" w:rsidR="00C573EA" w:rsidRPr="00C573EA" w:rsidRDefault="00C573EA" w:rsidP="00C573EA">
          <w:pPr>
            <w:spacing w:after="77"/>
            <w:rPr>
              <w:rFonts w:ascii="Verdana" w:hAnsi="Verdana"/>
              <w:sz w:val="18"/>
              <w:szCs w:val="18"/>
            </w:rPr>
          </w:pPr>
        </w:p>
      </w:tc>
    </w:tr>
  </w:tbl>
  <w:p w14:paraId="2ACFF933" w14:textId="1B91EED3" w:rsidR="00C573EA" w:rsidRDefault="00C573EA">
    <w:pPr>
      <w:pStyle w:val="Header"/>
    </w:pPr>
  </w:p>
  <w:p w14:paraId="347DBF5D" w14:textId="77777777" w:rsidR="00C573EA" w:rsidRDefault="00C5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C0047"/>
    <w:multiLevelType w:val="hybridMultilevel"/>
    <w:tmpl w:val="BCA24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805272"/>
    <w:multiLevelType w:val="hybridMultilevel"/>
    <w:tmpl w:val="642C7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0473235">
    <w:abstractNumId w:val="0"/>
  </w:num>
  <w:num w:numId="2" w16cid:durableId="324169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151"/>
    <w:rsid w:val="000253E1"/>
    <w:rsid w:val="00027A2F"/>
    <w:rsid w:val="000807D2"/>
    <w:rsid w:val="000816E4"/>
    <w:rsid w:val="000B5B52"/>
    <w:rsid w:val="000F5017"/>
    <w:rsid w:val="00110DAB"/>
    <w:rsid w:val="00154B10"/>
    <w:rsid w:val="001615D0"/>
    <w:rsid w:val="001664D0"/>
    <w:rsid w:val="002A741D"/>
    <w:rsid w:val="002C7A9B"/>
    <w:rsid w:val="002D0151"/>
    <w:rsid w:val="002D18C1"/>
    <w:rsid w:val="002F1EDF"/>
    <w:rsid w:val="00375441"/>
    <w:rsid w:val="003775CA"/>
    <w:rsid w:val="003A7322"/>
    <w:rsid w:val="003B56D9"/>
    <w:rsid w:val="003D033D"/>
    <w:rsid w:val="003D62CF"/>
    <w:rsid w:val="004215CB"/>
    <w:rsid w:val="0044269A"/>
    <w:rsid w:val="00443341"/>
    <w:rsid w:val="004668E9"/>
    <w:rsid w:val="0048438B"/>
    <w:rsid w:val="004E1A2D"/>
    <w:rsid w:val="004E5697"/>
    <w:rsid w:val="0052485C"/>
    <w:rsid w:val="00581E3C"/>
    <w:rsid w:val="00585945"/>
    <w:rsid w:val="00616B9A"/>
    <w:rsid w:val="006544F7"/>
    <w:rsid w:val="00655625"/>
    <w:rsid w:val="00657AA2"/>
    <w:rsid w:val="00671733"/>
    <w:rsid w:val="006E1AAF"/>
    <w:rsid w:val="006E7FC4"/>
    <w:rsid w:val="00736421"/>
    <w:rsid w:val="0074417D"/>
    <w:rsid w:val="00763E69"/>
    <w:rsid w:val="00811BA6"/>
    <w:rsid w:val="00831033"/>
    <w:rsid w:val="00873A62"/>
    <w:rsid w:val="008A5A07"/>
    <w:rsid w:val="009D22E3"/>
    <w:rsid w:val="00A2360D"/>
    <w:rsid w:val="00A50C04"/>
    <w:rsid w:val="00A61B7A"/>
    <w:rsid w:val="00A85933"/>
    <w:rsid w:val="00A85BA5"/>
    <w:rsid w:val="00AC1B27"/>
    <w:rsid w:val="00B643C2"/>
    <w:rsid w:val="00B8797B"/>
    <w:rsid w:val="00BB4424"/>
    <w:rsid w:val="00BC0552"/>
    <w:rsid w:val="00C573EA"/>
    <w:rsid w:val="00C9669E"/>
    <w:rsid w:val="00D70455"/>
    <w:rsid w:val="00D9318C"/>
    <w:rsid w:val="00D9680D"/>
    <w:rsid w:val="00DC3B45"/>
    <w:rsid w:val="00DF605E"/>
    <w:rsid w:val="00E21BB9"/>
    <w:rsid w:val="00EE3656"/>
    <w:rsid w:val="00EE3A84"/>
    <w:rsid w:val="00F23092"/>
    <w:rsid w:val="00FC295B"/>
    <w:rsid w:val="00FC67A0"/>
    <w:rsid w:val="00FF3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360ED"/>
  <w15:docId w15:val="{D400DD5A-8AA5-4E11-ACE4-A737340B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57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3EA"/>
    <w:rPr>
      <w:rFonts w:ascii="Calibri" w:eastAsia="Calibri" w:hAnsi="Calibri" w:cs="Calibri"/>
      <w:color w:val="000000"/>
    </w:rPr>
  </w:style>
  <w:style w:type="paragraph" w:styleId="Footer">
    <w:name w:val="footer"/>
    <w:basedOn w:val="Normal"/>
    <w:link w:val="FooterChar"/>
    <w:uiPriority w:val="99"/>
    <w:unhideWhenUsed/>
    <w:rsid w:val="00C57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3EA"/>
    <w:rPr>
      <w:rFonts w:ascii="Calibri" w:eastAsia="Calibri" w:hAnsi="Calibri" w:cs="Calibri"/>
      <w:color w:val="000000"/>
    </w:rPr>
  </w:style>
  <w:style w:type="table" w:styleId="TableGrid0">
    <w:name w:val="Table Grid"/>
    <w:basedOn w:val="TableNormal"/>
    <w:uiPriority w:val="39"/>
    <w:rsid w:val="00C57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A2D"/>
    <w:pPr>
      <w:ind w:left="720"/>
      <w:contextualSpacing/>
    </w:pPr>
  </w:style>
  <w:style w:type="table" w:styleId="PlainTable1">
    <w:name w:val="Plain Table 1"/>
    <w:basedOn w:val="TableNormal"/>
    <w:uiPriority w:val="41"/>
    <w:rsid w:val="002A74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FA53B-764F-48F0-939E-21F73114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FoH Manager Checklist</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FoH Manager Checklist</dc:title>
  <dc:subject/>
  <dc:creator>Elliott</dc:creator>
  <cp:keywords/>
  <cp:lastModifiedBy>Emma Northcott</cp:lastModifiedBy>
  <cp:revision>8</cp:revision>
  <cp:lastPrinted>2022-09-22T05:50:00Z</cp:lastPrinted>
  <dcterms:created xsi:type="dcterms:W3CDTF">2023-04-06T15:03:00Z</dcterms:created>
  <dcterms:modified xsi:type="dcterms:W3CDTF">2023-11-09T11:53:00Z</dcterms:modified>
</cp:coreProperties>
</file>