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B780" w14:textId="60DAE29C" w:rsidR="001F061B" w:rsidRDefault="001842B6" w:rsidP="00F24702">
      <w:pPr>
        <w:ind w:left="1440" w:firstLine="720"/>
        <w:rPr>
          <w:rFonts w:ascii="Arial" w:hAnsi="Arial" w:cs="Arial"/>
          <w:b/>
          <w:bCs/>
          <w:sz w:val="28"/>
          <w:szCs w:val="28"/>
        </w:rPr>
      </w:pPr>
      <w:r w:rsidRPr="00EB31DD">
        <w:rPr>
          <w:rFonts w:ascii="Arial" w:hAnsi="Arial" w:cs="Arial"/>
          <w:b/>
          <w:bCs/>
          <w:sz w:val="28"/>
          <w:szCs w:val="28"/>
        </w:rPr>
        <w:t xml:space="preserve">Studio </w:t>
      </w:r>
      <w:r w:rsidR="00A165A7">
        <w:rPr>
          <w:rFonts w:ascii="Arial" w:hAnsi="Arial" w:cs="Arial"/>
          <w:b/>
          <w:bCs/>
          <w:sz w:val="28"/>
          <w:szCs w:val="28"/>
        </w:rPr>
        <w:t xml:space="preserve">Theatre </w:t>
      </w:r>
      <w:r w:rsidRPr="00EB31DD">
        <w:rPr>
          <w:rFonts w:ascii="Arial" w:hAnsi="Arial" w:cs="Arial"/>
          <w:b/>
          <w:bCs/>
          <w:sz w:val="28"/>
          <w:szCs w:val="28"/>
        </w:rPr>
        <w:t xml:space="preserve">Report </w:t>
      </w:r>
      <w:r w:rsidR="00672F96" w:rsidRPr="00EB31DD">
        <w:rPr>
          <w:rFonts w:ascii="Arial" w:hAnsi="Arial" w:cs="Arial"/>
          <w:b/>
          <w:bCs/>
          <w:sz w:val="28"/>
          <w:szCs w:val="28"/>
        </w:rPr>
        <w:t>20</w:t>
      </w:r>
      <w:r w:rsidR="00F834B1">
        <w:rPr>
          <w:rFonts w:ascii="Arial" w:hAnsi="Arial" w:cs="Arial"/>
          <w:b/>
          <w:bCs/>
          <w:sz w:val="28"/>
          <w:szCs w:val="28"/>
        </w:rPr>
        <w:t>24</w:t>
      </w:r>
      <w:r w:rsidR="00EB31DD" w:rsidRPr="00EB31DD">
        <w:rPr>
          <w:rFonts w:ascii="Arial" w:hAnsi="Arial" w:cs="Arial"/>
          <w:b/>
          <w:bCs/>
          <w:sz w:val="28"/>
          <w:szCs w:val="28"/>
        </w:rPr>
        <w:t xml:space="preserve"> </w:t>
      </w:r>
      <w:r w:rsidR="00EB31DD">
        <w:rPr>
          <w:rFonts w:ascii="Arial" w:hAnsi="Arial" w:cs="Arial"/>
          <w:b/>
          <w:bCs/>
          <w:sz w:val="28"/>
          <w:szCs w:val="28"/>
        </w:rPr>
        <w:t>–</w:t>
      </w:r>
      <w:r w:rsidR="00672F96" w:rsidRPr="00EB31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31DD">
        <w:rPr>
          <w:rFonts w:ascii="Arial" w:hAnsi="Arial" w:cs="Arial"/>
          <w:b/>
          <w:bCs/>
          <w:sz w:val="28"/>
          <w:szCs w:val="28"/>
        </w:rPr>
        <w:t>202</w:t>
      </w:r>
      <w:r w:rsidR="00F834B1">
        <w:rPr>
          <w:rFonts w:ascii="Arial" w:hAnsi="Arial" w:cs="Arial"/>
          <w:b/>
          <w:bCs/>
          <w:sz w:val="28"/>
          <w:szCs w:val="28"/>
        </w:rPr>
        <w:t>5</w:t>
      </w:r>
    </w:p>
    <w:p w14:paraId="108B3500" w14:textId="3A5F3AF1" w:rsidR="001F061B" w:rsidRDefault="004B73AE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year</w:t>
      </w:r>
      <w:r w:rsidR="00462A26">
        <w:rPr>
          <w:rFonts w:ascii="Arial" w:hAnsi="Arial" w:cs="Arial"/>
          <w:sz w:val="24"/>
          <w:szCs w:val="24"/>
        </w:rPr>
        <w:t xml:space="preserve"> the Studio has presented a number of very </w:t>
      </w:r>
      <w:r w:rsidR="00B7307E">
        <w:rPr>
          <w:rFonts w:ascii="Arial" w:hAnsi="Arial" w:cs="Arial"/>
          <w:sz w:val="24"/>
          <w:szCs w:val="24"/>
        </w:rPr>
        <w:t xml:space="preserve">distinctive </w:t>
      </w:r>
      <w:r w:rsidR="00462A26">
        <w:rPr>
          <w:rFonts w:ascii="Arial" w:hAnsi="Arial" w:cs="Arial"/>
          <w:sz w:val="24"/>
          <w:szCs w:val="24"/>
        </w:rPr>
        <w:t>plays</w:t>
      </w:r>
      <w:r w:rsidR="008739ED">
        <w:rPr>
          <w:rFonts w:ascii="Arial" w:hAnsi="Arial" w:cs="Arial"/>
          <w:sz w:val="24"/>
          <w:szCs w:val="24"/>
        </w:rPr>
        <w:t xml:space="preserve">, all of which have attracted different </w:t>
      </w:r>
      <w:r w:rsidR="00EE2EA9">
        <w:rPr>
          <w:rFonts w:ascii="Arial" w:hAnsi="Arial" w:cs="Arial"/>
          <w:sz w:val="24"/>
          <w:szCs w:val="24"/>
        </w:rPr>
        <w:t xml:space="preserve">audiences. </w:t>
      </w:r>
    </w:p>
    <w:p w14:paraId="06AC0AB5" w14:textId="65A45C8E" w:rsidR="0061303B" w:rsidRDefault="0061303B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to all the </w:t>
      </w:r>
      <w:r w:rsidR="00B531B2">
        <w:rPr>
          <w:rFonts w:ascii="Arial" w:hAnsi="Arial" w:cs="Arial"/>
          <w:sz w:val="24"/>
          <w:szCs w:val="24"/>
        </w:rPr>
        <w:t>individual production</w:t>
      </w:r>
      <w:r w:rsidR="00C326A8">
        <w:rPr>
          <w:rFonts w:ascii="Arial" w:hAnsi="Arial" w:cs="Arial"/>
          <w:sz w:val="24"/>
          <w:szCs w:val="24"/>
        </w:rPr>
        <w:t xml:space="preserve"> </w:t>
      </w:r>
      <w:r w:rsidR="00B531B2">
        <w:rPr>
          <w:rFonts w:ascii="Arial" w:hAnsi="Arial" w:cs="Arial"/>
          <w:sz w:val="24"/>
          <w:szCs w:val="24"/>
        </w:rPr>
        <w:t>teams/crews</w:t>
      </w:r>
      <w:r>
        <w:rPr>
          <w:rFonts w:ascii="Arial" w:hAnsi="Arial" w:cs="Arial"/>
          <w:sz w:val="24"/>
          <w:szCs w:val="24"/>
        </w:rPr>
        <w:t xml:space="preserve"> </w:t>
      </w:r>
      <w:r w:rsidR="00C326A8">
        <w:rPr>
          <w:rFonts w:ascii="Arial" w:hAnsi="Arial" w:cs="Arial"/>
          <w:sz w:val="24"/>
          <w:szCs w:val="24"/>
        </w:rPr>
        <w:t xml:space="preserve">for their hard work this season. </w:t>
      </w:r>
    </w:p>
    <w:p w14:paraId="02E98DF7" w14:textId="65CFB6EE" w:rsidR="00F834B1" w:rsidRDefault="005B3377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started off with the Dennis Potter classic Brimstone and Treacle</w:t>
      </w:r>
      <w:r w:rsidR="00E60BD8">
        <w:rPr>
          <w:rFonts w:ascii="Arial" w:hAnsi="Arial" w:cs="Arial"/>
          <w:sz w:val="24"/>
          <w:szCs w:val="24"/>
        </w:rPr>
        <w:t xml:space="preserve"> which attracted </w:t>
      </w:r>
      <w:r w:rsidR="00A13E95">
        <w:rPr>
          <w:rFonts w:ascii="Arial" w:hAnsi="Arial" w:cs="Arial"/>
          <w:sz w:val="24"/>
          <w:szCs w:val="24"/>
        </w:rPr>
        <w:t xml:space="preserve">good </w:t>
      </w:r>
      <w:r w:rsidR="00E60BD8">
        <w:rPr>
          <w:rFonts w:ascii="Arial" w:hAnsi="Arial" w:cs="Arial"/>
          <w:sz w:val="24"/>
          <w:szCs w:val="24"/>
        </w:rPr>
        <w:t>audiences</w:t>
      </w:r>
      <w:r w:rsidR="00816EAF">
        <w:rPr>
          <w:rFonts w:ascii="Arial" w:hAnsi="Arial" w:cs="Arial"/>
          <w:sz w:val="24"/>
          <w:szCs w:val="24"/>
        </w:rPr>
        <w:t xml:space="preserve"> despite its controversial reputation. </w:t>
      </w:r>
    </w:p>
    <w:p w14:paraId="5E5A67FB" w14:textId="3A3AE554" w:rsidR="00860754" w:rsidRDefault="00816EAF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we had </w:t>
      </w:r>
      <w:r w:rsidR="00D55DFE">
        <w:rPr>
          <w:rFonts w:ascii="Arial" w:hAnsi="Arial" w:cs="Arial"/>
          <w:sz w:val="24"/>
          <w:szCs w:val="24"/>
        </w:rPr>
        <w:t>Beautiful Thing by Jonathan Harvey</w:t>
      </w:r>
      <w:r w:rsidR="00860754">
        <w:rPr>
          <w:rFonts w:ascii="Arial" w:hAnsi="Arial" w:cs="Arial"/>
          <w:sz w:val="24"/>
          <w:szCs w:val="24"/>
        </w:rPr>
        <w:t xml:space="preserve"> which proved to be </w:t>
      </w:r>
      <w:r w:rsidR="00FD0FC5">
        <w:rPr>
          <w:rFonts w:ascii="Arial" w:hAnsi="Arial" w:cs="Arial"/>
          <w:sz w:val="24"/>
          <w:szCs w:val="24"/>
        </w:rPr>
        <w:t xml:space="preserve">another </w:t>
      </w:r>
      <w:r w:rsidR="00860754">
        <w:rPr>
          <w:rFonts w:ascii="Arial" w:hAnsi="Arial" w:cs="Arial"/>
          <w:sz w:val="24"/>
          <w:szCs w:val="24"/>
        </w:rPr>
        <w:t>popular choice</w:t>
      </w:r>
      <w:r w:rsidR="00C576F8">
        <w:rPr>
          <w:rFonts w:ascii="Arial" w:hAnsi="Arial" w:cs="Arial"/>
          <w:sz w:val="24"/>
          <w:szCs w:val="24"/>
        </w:rPr>
        <w:t xml:space="preserve"> with audiences</w:t>
      </w:r>
      <w:r w:rsidR="00860754">
        <w:rPr>
          <w:rFonts w:ascii="Arial" w:hAnsi="Arial" w:cs="Arial"/>
          <w:sz w:val="24"/>
          <w:szCs w:val="24"/>
        </w:rPr>
        <w:t xml:space="preserve">. </w:t>
      </w:r>
    </w:p>
    <w:p w14:paraId="2258BC5F" w14:textId="7C7CC94E" w:rsidR="00816EAF" w:rsidRDefault="00860754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up was David Harrower’s Blackbird, which </w:t>
      </w:r>
      <w:r w:rsidR="00793827">
        <w:rPr>
          <w:rFonts w:ascii="Arial" w:hAnsi="Arial" w:cs="Arial"/>
          <w:sz w:val="24"/>
          <w:szCs w:val="24"/>
        </w:rPr>
        <w:t xml:space="preserve">despite being very well received perhaps proved too hard a sell with its </w:t>
      </w:r>
      <w:r w:rsidR="00A146B1">
        <w:rPr>
          <w:rFonts w:ascii="Arial" w:hAnsi="Arial" w:cs="Arial"/>
          <w:sz w:val="24"/>
          <w:szCs w:val="24"/>
        </w:rPr>
        <w:t>abuse</w:t>
      </w:r>
      <w:r w:rsidR="00E757B7">
        <w:rPr>
          <w:rFonts w:ascii="Arial" w:hAnsi="Arial" w:cs="Arial"/>
          <w:sz w:val="24"/>
          <w:szCs w:val="24"/>
        </w:rPr>
        <w:t>-</w:t>
      </w:r>
      <w:r w:rsidR="00A146B1">
        <w:rPr>
          <w:rFonts w:ascii="Arial" w:hAnsi="Arial" w:cs="Arial"/>
          <w:sz w:val="24"/>
          <w:szCs w:val="24"/>
        </w:rPr>
        <w:t>based storyline</w:t>
      </w:r>
      <w:r w:rsidR="000256AD">
        <w:rPr>
          <w:rFonts w:ascii="Arial" w:hAnsi="Arial" w:cs="Arial"/>
          <w:sz w:val="24"/>
          <w:szCs w:val="24"/>
        </w:rPr>
        <w:t xml:space="preserve"> and audiences were mid-range though the week</w:t>
      </w:r>
      <w:r w:rsidR="00A146B1">
        <w:rPr>
          <w:rFonts w:ascii="Arial" w:hAnsi="Arial" w:cs="Arial"/>
          <w:sz w:val="24"/>
          <w:szCs w:val="24"/>
        </w:rPr>
        <w:t>. Unfortunately</w:t>
      </w:r>
      <w:r w:rsidR="00E757B7">
        <w:rPr>
          <w:rFonts w:ascii="Arial" w:hAnsi="Arial" w:cs="Arial"/>
          <w:sz w:val="24"/>
          <w:szCs w:val="24"/>
        </w:rPr>
        <w:t>,</w:t>
      </w:r>
      <w:r w:rsidR="00A146B1">
        <w:rPr>
          <w:rFonts w:ascii="Arial" w:hAnsi="Arial" w:cs="Arial"/>
          <w:sz w:val="24"/>
          <w:szCs w:val="24"/>
        </w:rPr>
        <w:t xml:space="preserve"> this show </w:t>
      </w:r>
      <w:r w:rsidR="00E757B7">
        <w:rPr>
          <w:rFonts w:ascii="Arial" w:hAnsi="Arial" w:cs="Arial"/>
          <w:sz w:val="24"/>
          <w:szCs w:val="24"/>
        </w:rPr>
        <w:t xml:space="preserve">was also cancelled on the final night due to </w:t>
      </w:r>
      <w:r w:rsidR="00BE468F">
        <w:rPr>
          <w:rFonts w:ascii="Arial" w:hAnsi="Arial" w:cs="Arial"/>
          <w:sz w:val="24"/>
          <w:szCs w:val="24"/>
        </w:rPr>
        <w:t xml:space="preserve">one of the actors breaking their spine on the Saturday morning! </w:t>
      </w:r>
    </w:p>
    <w:p w14:paraId="455B9F66" w14:textId="08D01C47" w:rsidR="00550316" w:rsidRDefault="00F50642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these plays have been supported by our Tech and Set Build teams, and despite the limited budgets and resources</w:t>
      </w:r>
      <w:r w:rsidR="00F271B5">
        <w:rPr>
          <w:rFonts w:ascii="Arial" w:hAnsi="Arial" w:cs="Arial"/>
          <w:sz w:val="24"/>
          <w:szCs w:val="24"/>
        </w:rPr>
        <w:t xml:space="preserve">, they have consistently delivered high quality production values, so special thanks to them for this. </w:t>
      </w:r>
    </w:p>
    <w:p w14:paraId="192318B1" w14:textId="6DE8DE22" w:rsidR="000256AD" w:rsidRDefault="000256AD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have the final show of the season yet to come, with the musical Side By Side By Son</w:t>
      </w:r>
      <w:r w:rsidR="002D3319">
        <w:rPr>
          <w:rFonts w:ascii="Arial" w:hAnsi="Arial" w:cs="Arial"/>
          <w:sz w:val="24"/>
          <w:szCs w:val="24"/>
        </w:rPr>
        <w:t xml:space="preserve">dheim starting next week. This looks like it is going to be a fantastic show, and one not to be missed. </w:t>
      </w:r>
      <w:r w:rsidR="00387FB2">
        <w:rPr>
          <w:rFonts w:ascii="Arial" w:hAnsi="Arial" w:cs="Arial"/>
          <w:sz w:val="24"/>
          <w:szCs w:val="24"/>
        </w:rPr>
        <w:t>Nicki has been doing most of the production manager</w:t>
      </w:r>
      <w:r w:rsidR="001F1A41">
        <w:rPr>
          <w:rFonts w:ascii="Arial" w:hAnsi="Arial" w:cs="Arial"/>
          <w:sz w:val="24"/>
          <w:szCs w:val="24"/>
        </w:rPr>
        <w:t xml:space="preserve"> duties</w:t>
      </w:r>
      <w:r w:rsidR="00387FB2">
        <w:rPr>
          <w:rFonts w:ascii="Arial" w:hAnsi="Arial" w:cs="Arial"/>
          <w:sz w:val="24"/>
          <w:szCs w:val="24"/>
        </w:rPr>
        <w:t xml:space="preserve"> </w:t>
      </w:r>
      <w:r w:rsidR="00010C99">
        <w:rPr>
          <w:rFonts w:ascii="Arial" w:hAnsi="Arial" w:cs="Arial"/>
          <w:sz w:val="24"/>
          <w:szCs w:val="24"/>
        </w:rPr>
        <w:t>on this one due to my commitments to being in B</w:t>
      </w:r>
      <w:r w:rsidR="00547E91">
        <w:rPr>
          <w:rFonts w:ascii="Arial" w:hAnsi="Arial" w:cs="Arial"/>
          <w:sz w:val="24"/>
          <w:szCs w:val="24"/>
        </w:rPr>
        <w:t>l</w:t>
      </w:r>
      <w:r w:rsidR="00010C99">
        <w:rPr>
          <w:rFonts w:ascii="Arial" w:hAnsi="Arial" w:cs="Arial"/>
          <w:sz w:val="24"/>
          <w:szCs w:val="24"/>
        </w:rPr>
        <w:t xml:space="preserve">ackbird, and </w:t>
      </w:r>
      <w:r w:rsidR="00547E91">
        <w:rPr>
          <w:rFonts w:ascii="Arial" w:hAnsi="Arial" w:cs="Arial"/>
          <w:sz w:val="24"/>
          <w:szCs w:val="24"/>
        </w:rPr>
        <w:t xml:space="preserve">my subsequent incapacity. Many thanks to her for stepping in and helping with this. </w:t>
      </w:r>
    </w:p>
    <w:p w14:paraId="7A926900" w14:textId="63D5C47B" w:rsidR="0060384D" w:rsidRDefault="0060384D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</w:t>
      </w:r>
      <w:r w:rsidR="00AC1C48">
        <w:rPr>
          <w:rFonts w:ascii="Arial" w:hAnsi="Arial" w:cs="Arial"/>
          <w:sz w:val="24"/>
          <w:szCs w:val="24"/>
        </w:rPr>
        <w:t xml:space="preserve">extra </w:t>
      </w:r>
      <w:r>
        <w:rPr>
          <w:rFonts w:ascii="Arial" w:hAnsi="Arial" w:cs="Arial"/>
          <w:sz w:val="24"/>
          <w:szCs w:val="24"/>
        </w:rPr>
        <w:t xml:space="preserve">thanks to Elliott for picking up the </w:t>
      </w:r>
      <w:r w:rsidR="00AC1C48">
        <w:rPr>
          <w:rFonts w:ascii="Arial" w:hAnsi="Arial" w:cs="Arial"/>
          <w:sz w:val="24"/>
          <w:szCs w:val="24"/>
        </w:rPr>
        <w:t xml:space="preserve">day to day </w:t>
      </w:r>
      <w:r>
        <w:rPr>
          <w:rFonts w:ascii="Arial" w:hAnsi="Arial" w:cs="Arial"/>
          <w:sz w:val="24"/>
          <w:szCs w:val="24"/>
        </w:rPr>
        <w:t xml:space="preserve">publicity </w:t>
      </w:r>
      <w:r w:rsidR="00AC1C48">
        <w:rPr>
          <w:rFonts w:ascii="Arial" w:hAnsi="Arial" w:cs="Arial"/>
          <w:sz w:val="24"/>
          <w:szCs w:val="24"/>
        </w:rPr>
        <w:t xml:space="preserve">tasks that I was unable to do whilst incapacitated. </w:t>
      </w:r>
    </w:p>
    <w:p w14:paraId="60DF6E4B" w14:textId="2DC8006B" w:rsidR="002B6C13" w:rsidRDefault="004326B9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Moving forwards, </w:t>
      </w:r>
      <w:r w:rsidR="006809F7">
        <w:rPr>
          <w:rFonts w:ascii="Arial" w:hAnsi="Arial" w:cs="Arial"/>
          <w:sz w:val="24"/>
          <w:szCs w:val="24"/>
        </w:rPr>
        <w:t xml:space="preserve">the number of Studio plays is dropping </w:t>
      </w:r>
      <w:r w:rsidR="001F1A41">
        <w:rPr>
          <w:rFonts w:ascii="Arial" w:hAnsi="Arial" w:cs="Arial"/>
          <w:sz w:val="24"/>
          <w:szCs w:val="24"/>
        </w:rPr>
        <w:t xml:space="preserve">from four </w:t>
      </w:r>
      <w:r w:rsidR="006809F7">
        <w:rPr>
          <w:rFonts w:ascii="Arial" w:hAnsi="Arial" w:cs="Arial"/>
          <w:sz w:val="24"/>
          <w:szCs w:val="24"/>
        </w:rPr>
        <w:t>to three</w:t>
      </w:r>
      <w:r w:rsidR="003A1159">
        <w:rPr>
          <w:rFonts w:ascii="Arial" w:hAnsi="Arial" w:cs="Arial"/>
          <w:sz w:val="24"/>
          <w:szCs w:val="24"/>
        </w:rPr>
        <w:t>, in line with the plan to maximise resources and space</w:t>
      </w:r>
      <w:r w:rsidR="00AB35BB">
        <w:rPr>
          <w:rFonts w:ascii="Arial" w:hAnsi="Arial" w:cs="Arial"/>
          <w:sz w:val="24"/>
          <w:szCs w:val="24"/>
        </w:rPr>
        <w:t xml:space="preserve">, but this does not mean that there will be any drop in the quality </w:t>
      </w:r>
      <w:r w:rsidR="0093711E">
        <w:rPr>
          <w:rFonts w:ascii="Arial" w:hAnsi="Arial" w:cs="Arial"/>
          <w:sz w:val="24"/>
          <w:szCs w:val="24"/>
        </w:rPr>
        <w:t xml:space="preserve">of the shows, if fact it has allowed the choice of plays to be </w:t>
      </w:r>
      <w:r w:rsidR="00293F3E">
        <w:rPr>
          <w:rFonts w:ascii="Arial" w:hAnsi="Arial" w:cs="Arial"/>
          <w:sz w:val="24"/>
          <w:szCs w:val="24"/>
        </w:rPr>
        <w:t>an eclectic mix of classic and new theatre</w:t>
      </w:r>
      <w:r w:rsidR="00C558E0">
        <w:rPr>
          <w:rFonts w:ascii="Arial" w:hAnsi="Arial" w:cs="Arial"/>
          <w:sz w:val="24"/>
          <w:szCs w:val="24"/>
        </w:rPr>
        <w:t xml:space="preserve"> </w:t>
      </w:r>
      <w:r w:rsidR="00713C30">
        <w:rPr>
          <w:rFonts w:ascii="Arial" w:hAnsi="Arial" w:cs="Arial"/>
          <w:sz w:val="24"/>
          <w:szCs w:val="24"/>
        </w:rPr>
        <w:t xml:space="preserve">which will be an exciting challenge to all involved. I wish all the upcoming directors </w:t>
      </w:r>
      <w:r w:rsidR="001F1A41">
        <w:rPr>
          <w:rFonts w:ascii="Arial" w:hAnsi="Arial" w:cs="Arial"/>
          <w:sz w:val="24"/>
          <w:szCs w:val="24"/>
        </w:rPr>
        <w:t xml:space="preserve">and their teams </w:t>
      </w:r>
      <w:r w:rsidR="00713C30">
        <w:rPr>
          <w:rFonts w:ascii="Arial" w:hAnsi="Arial" w:cs="Arial"/>
          <w:sz w:val="24"/>
          <w:szCs w:val="24"/>
        </w:rPr>
        <w:t>the best of luck with their projects</w:t>
      </w:r>
      <w:r w:rsidR="002B6C13">
        <w:rPr>
          <w:rFonts w:ascii="Arial" w:hAnsi="Arial" w:cs="Arial"/>
          <w:sz w:val="24"/>
          <w:szCs w:val="24"/>
        </w:rPr>
        <w:t xml:space="preserve">. </w:t>
      </w:r>
    </w:p>
    <w:p w14:paraId="7D79D8E1" w14:textId="75844F9F" w:rsidR="004326B9" w:rsidRPr="004B73AE" w:rsidRDefault="002A6EDA" w:rsidP="001F0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saddened to have to </w:t>
      </w:r>
      <w:r w:rsidR="00F721BB">
        <w:rPr>
          <w:rFonts w:ascii="Arial" w:hAnsi="Arial" w:cs="Arial"/>
          <w:sz w:val="24"/>
          <w:szCs w:val="24"/>
        </w:rPr>
        <w:t xml:space="preserve">say that criticisms and </w:t>
      </w:r>
      <w:r w:rsidR="00064F6A">
        <w:rPr>
          <w:rFonts w:ascii="Arial" w:hAnsi="Arial" w:cs="Arial"/>
          <w:sz w:val="24"/>
          <w:szCs w:val="24"/>
        </w:rPr>
        <w:t>accusations</w:t>
      </w:r>
      <w:r w:rsidR="00F721BB">
        <w:rPr>
          <w:rFonts w:ascii="Arial" w:hAnsi="Arial" w:cs="Arial"/>
          <w:sz w:val="24"/>
          <w:szCs w:val="24"/>
        </w:rPr>
        <w:t xml:space="preserve"> were made </w:t>
      </w:r>
      <w:r w:rsidR="00064F6A">
        <w:rPr>
          <w:rFonts w:ascii="Arial" w:hAnsi="Arial" w:cs="Arial"/>
          <w:sz w:val="24"/>
          <w:szCs w:val="24"/>
        </w:rPr>
        <w:t xml:space="preserve">towards me </w:t>
      </w:r>
      <w:r w:rsidR="004834E2">
        <w:rPr>
          <w:rFonts w:ascii="Arial" w:hAnsi="Arial" w:cs="Arial"/>
          <w:sz w:val="24"/>
          <w:szCs w:val="24"/>
        </w:rPr>
        <w:t xml:space="preserve">and the way that I was fulfilling my production manager role </w:t>
      </w:r>
      <w:r w:rsidR="00064F6A">
        <w:rPr>
          <w:rFonts w:ascii="Arial" w:hAnsi="Arial" w:cs="Arial"/>
          <w:sz w:val="24"/>
          <w:szCs w:val="24"/>
        </w:rPr>
        <w:t xml:space="preserve">earlier this year, </w:t>
      </w:r>
      <w:r w:rsidR="00C6675D">
        <w:rPr>
          <w:rFonts w:ascii="Arial" w:hAnsi="Arial" w:cs="Arial"/>
          <w:sz w:val="24"/>
          <w:szCs w:val="24"/>
        </w:rPr>
        <w:t>and</w:t>
      </w:r>
      <w:r w:rsidR="002B2F09">
        <w:rPr>
          <w:rFonts w:ascii="Arial" w:hAnsi="Arial" w:cs="Arial"/>
          <w:sz w:val="24"/>
          <w:szCs w:val="24"/>
        </w:rPr>
        <w:t xml:space="preserve">, although these were not upheld by those investigating them, </w:t>
      </w:r>
      <w:r w:rsidR="00C6675D">
        <w:rPr>
          <w:rFonts w:ascii="Arial" w:hAnsi="Arial" w:cs="Arial"/>
          <w:sz w:val="24"/>
          <w:szCs w:val="24"/>
        </w:rPr>
        <w:t xml:space="preserve">I advised the EC that did not feel that </w:t>
      </w:r>
      <w:r w:rsidR="003F311F">
        <w:rPr>
          <w:rFonts w:ascii="Arial" w:hAnsi="Arial" w:cs="Arial"/>
          <w:sz w:val="24"/>
          <w:szCs w:val="24"/>
        </w:rPr>
        <w:t xml:space="preserve">could remain in any of my roles at the theatre, and that my position had become untenable </w:t>
      </w:r>
      <w:r w:rsidR="00AA6F25">
        <w:rPr>
          <w:rFonts w:ascii="Arial" w:hAnsi="Arial" w:cs="Arial"/>
          <w:sz w:val="24"/>
          <w:szCs w:val="24"/>
        </w:rPr>
        <w:t xml:space="preserve">and </w:t>
      </w:r>
      <w:r w:rsidR="004F4A69">
        <w:rPr>
          <w:rFonts w:ascii="Arial" w:hAnsi="Arial" w:cs="Arial"/>
          <w:sz w:val="24"/>
          <w:szCs w:val="24"/>
        </w:rPr>
        <w:t xml:space="preserve">had become </w:t>
      </w:r>
      <w:r w:rsidR="00AA6F25">
        <w:rPr>
          <w:rFonts w:ascii="Arial" w:hAnsi="Arial" w:cs="Arial"/>
          <w:sz w:val="24"/>
          <w:szCs w:val="24"/>
        </w:rPr>
        <w:t>the subject of gossip</w:t>
      </w:r>
      <w:r w:rsidR="00345395">
        <w:rPr>
          <w:rFonts w:ascii="Arial" w:hAnsi="Arial" w:cs="Arial"/>
          <w:sz w:val="24"/>
          <w:szCs w:val="24"/>
        </w:rPr>
        <w:t xml:space="preserve">. </w:t>
      </w:r>
    </w:p>
    <w:p w14:paraId="429A8FCA" w14:textId="194A25C3" w:rsidR="00185B93" w:rsidRDefault="00A165A7" w:rsidP="00185B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Finally, </w:t>
      </w:r>
      <w:r w:rsidR="00F4408C">
        <w:rPr>
          <w:rFonts w:ascii="Arial" w:hAnsi="Arial" w:cs="Arial"/>
          <w:sz w:val="24"/>
          <w:szCs w:val="24"/>
        </w:rPr>
        <w:t xml:space="preserve">again I’d like to thank all those who have supported the Studio this season, whether that has been via involvement in shows or just by coming to see </w:t>
      </w:r>
      <w:r w:rsidR="00574070">
        <w:rPr>
          <w:rFonts w:ascii="Arial" w:hAnsi="Arial" w:cs="Arial"/>
          <w:sz w:val="24"/>
          <w:szCs w:val="24"/>
        </w:rPr>
        <w:t xml:space="preserve">them. Your support </w:t>
      </w:r>
      <w:r w:rsidR="00E14CA4">
        <w:rPr>
          <w:rFonts w:ascii="Arial" w:hAnsi="Arial" w:cs="Arial"/>
          <w:sz w:val="24"/>
          <w:szCs w:val="24"/>
        </w:rPr>
        <w:t xml:space="preserve">as ever </w:t>
      </w:r>
      <w:r w:rsidR="00574070">
        <w:rPr>
          <w:rFonts w:ascii="Arial" w:hAnsi="Arial" w:cs="Arial"/>
          <w:sz w:val="24"/>
          <w:szCs w:val="24"/>
        </w:rPr>
        <w:t xml:space="preserve">is always </w:t>
      </w:r>
      <w:r w:rsidR="001525FF">
        <w:rPr>
          <w:rFonts w:ascii="Arial" w:hAnsi="Arial" w:cs="Arial"/>
          <w:sz w:val="24"/>
          <w:szCs w:val="24"/>
        </w:rPr>
        <w:t xml:space="preserve">much </w:t>
      </w:r>
      <w:r w:rsidR="00574070">
        <w:rPr>
          <w:rFonts w:ascii="Arial" w:hAnsi="Arial" w:cs="Arial"/>
          <w:sz w:val="24"/>
          <w:szCs w:val="24"/>
        </w:rPr>
        <w:t xml:space="preserve">appreciated. </w:t>
      </w:r>
    </w:p>
    <w:p w14:paraId="43DB00FE" w14:textId="77777777" w:rsidR="00F6364E" w:rsidRDefault="00F6364E" w:rsidP="00185B93">
      <w:pPr>
        <w:ind w:left="3600"/>
        <w:rPr>
          <w:rFonts w:ascii="Arial" w:hAnsi="Arial" w:cs="Arial"/>
          <w:sz w:val="24"/>
          <w:szCs w:val="24"/>
        </w:rPr>
      </w:pPr>
    </w:p>
    <w:p w14:paraId="0059368F" w14:textId="77777777" w:rsidR="00F6364E" w:rsidRDefault="00F6364E" w:rsidP="00185B93">
      <w:pPr>
        <w:ind w:left="3600"/>
        <w:rPr>
          <w:rFonts w:ascii="Arial" w:hAnsi="Arial" w:cs="Arial"/>
          <w:sz w:val="24"/>
          <w:szCs w:val="24"/>
        </w:rPr>
      </w:pPr>
    </w:p>
    <w:p w14:paraId="2F066827" w14:textId="43C1E41E" w:rsidR="00574070" w:rsidRPr="000B2308" w:rsidRDefault="00B81C16" w:rsidP="00185B93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 Gray – </w:t>
      </w:r>
      <w:r w:rsidR="00420B67">
        <w:rPr>
          <w:rFonts w:ascii="Arial" w:hAnsi="Arial" w:cs="Arial"/>
          <w:sz w:val="24"/>
          <w:szCs w:val="24"/>
        </w:rPr>
        <w:t xml:space="preserve">QMT </w:t>
      </w:r>
      <w:r>
        <w:rPr>
          <w:rFonts w:ascii="Arial" w:hAnsi="Arial" w:cs="Arial"/>
          <w:sz w:val="24"/>
          <w:szCs w:val="24"/>
        </w:rPr>
        <w:t xml:space="preserve">Studio </w:t>
      </w:r>
      <w:r w:rsidR="00185B93">
        <w:rPr>
          <w:rFonts w:ascii="Arial" w:hAnsi="Arial" w:cs="Arial"/>
          <w:sz w:val="24"/>
          <w:szCs w:val="24"/>
        </w:rPr>
        <w:t>Production</w:t>
      </w:r>
      <w:r>
        <w:rPr>
          <w:rFonts w:ascii="Arial" w:hAnsi="Arial" w:cs="Arial"/>
          <w:sz w:val="24"/>
          <w:szCs w:val="24"/>
        </w:rPr>
        <w:t xml:space="preserve"> Manager</w:t>
      </w:r>
    </w:p>
    <w:sectPr w:rsidR="00574070" w:rsidRPr="000B2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B6"/>
    <w:rsid w:val="00010C99"/>
    <w:rsid w:val="000172D2"/>
    <w:rsid w:val="000256AD"/>
    <w:rsid w:val="000311EF"/>
    <w:rsid w:val="00050EB7"/>
    <w:rsid w:val="00064F6A"/>
    <w:rsid w:val="000B2308"/>
    <w:rsid w:val="001525FF"/>
    <w:rsid w:val="00174BC3"/>
    <w:rsid w:val="001834EE"/>
    <w:rsid w:val="001842B6"/>
    <w:rsid w:val="00185357"/>
    <w:rsid w:val="00185B93"/>
    <w:rsid w:val="00193E22"/>
    <w:rsid w:val="001B0259"/>
    <w:rsid w:val="001F061B"/>
    <w:rsid w:val="001F1A41"/>
    <w:rsid w:val="001F1C33"/>
    <w:rsid w:val="002325A3"/>
    <w:rsid w:val="00293F3E"/>
    <w:rsid w:val="002A18F6"/>
    <w:rsid w:val="002A6EDA"/>
    <w:rsid w:val="002B2F09"/>
    <w:rsid w:val="002B3895"/>
    <w:rsid w:val="002B6C13"/>
    <w:rsid w:val="002D3319"/>
    <w:rsid w:val="002F28E0"/>
    <w:rsid w:val="0030470D"/>
    <w:rsid w:val="00311AA1"/>
    <w:rsid w:val="00345395"/>
    <w:rsid w:val="00387FB2"/>
    <w:rsid w:val="003A1159"/>
    <w:rsid w:val="003A4097"/>
    <w:rsid w:val="003B1BD0"/>
    <w:rsid w:val="003F311F"/>
    <w:rsid w:val="0041536D"/>
    <w:rsid w:val="0041585D"/>
    <w:rsid w:val="00420B67"/>
    <w:rsid w:val="004326B9"/>
    <w:rsid w:val="00462A26"/>
    <w:rsid w:val="004834E2"/>
    <w:rsid w:val="004A6138"/>
    <w:rsid w:val="004B73AE"/>
    <w:rsid w:val="004F4A69"/>
    <w:rsid w:val="0050719E"/>
    <w:rsid w:val="00521282"/>
    <w:rsid w:val="00523035"/>
    <w:rsid w:val="00547E91"/>
    <w:rsid w:val="00550316"/>
    <w:rsid w:val="00574070"/>
    <w:rsid w:val="005B3377"/>
    <w:rsid w:val="005C03CB"/>
    <w:rsid w:val="005D6031"/>
    <w:rsid w:val="0060384D"/>
    <w:rsid w:val="00605025"/>
    <w:rsid w:val="00607C3A"/>
    <w:rsid w:val="0061303B"/>
    <w:rsid w:val="0062787C"/>
    <w:rsid w:val="00630C63"/>
    <w:rsid w:val="00640195"/>
    <w:rsid w:val="00667F9B"/>
    <w:rsid w:val="00672F96"/>
    <w:rsid w:val="006809F7"/>
    <w:rsid w:val="006923BD"/>
    <w:rsid w:val="00696AE7"/>
    <w:rsid w:val="00713C30"/>
    <w:rsid w:val="00726C36"/>
    <w:rsid w:val="00756DBD"/>
    <w:rsid w:val="00782DF3"/>
    <w:rsid w:val="007901D1"/>
    <w:rsid w:val="00793827"/>
    <w:rsid w:val="007B7DD4"/>
    <w:rsid w:val="007D0D05"/>
    <w:rsid w:val="007E5B18"/>
    <w:rsid w:val="007F2E50"/>
    <w:rsid w:val="00816EAF"/>
    <w:rsid w:val="00860754"/>
    <w:rsid w:val="008739ED"/>
    <w:rsid w:val="008D4A3D"/>
    <w:rsid w:val="008E7883"/>
    <w:rsid w:val="009066A7"/>
    <w:rsid w:val="0093711E"/>
    <w:rsid w:val="00A13E95"/>
    <w:rsid w:val="00A146B1"/>
    <w:rsid w:val="00A165A7"/>
    <w:rsid w:val="00A43D05"/>
    <w:rsid w:val="00AA6F25"/>
    <w:rsid w:val="00AA7017"/>
    <w:rsid w:val="00AB35BB"/>
    <w:rsid w:val="00AC1C48"/>
    <w:rsid w:val="00AC597B"/>
    <w:rsid w:val="00AE0DCA"/>
    <w:rsid w:val="00AF0ABF"/>
    <w:rsid w:val="00B03245"/>
    <w:rsid w:val="00B531B2"/>
    <w:rsid w:val="00B56D58"/>
    <w:rsid w:val="00B7307E"/>
    <w:rsid w:val="00B81C16"/>
    <w:rsid w:val="00BA376B"/>
    <w:rsid w:val="00BD626F"/>
    <w:rsid w:val="00BE468F"/>
    <w:rsid w:val="00BF7F1B"/>
    <w:rsid w:val="00C30CBB"/>
    <w:rsid w:val="00C326A8"/>
    <w:rsid w:val="00C5496B"/>
    <w:rsid w:val="00C558E0"/>
    <w:rsid w:val="00C576F8"/>
    <w:rsid w:val="00C6675D"/>
    <w:rsid w:val="00CC5621"/>
    <w:rsid w:val="00CD5459"/>
    <w:rsid w:val="00D17EE4"/>
    <w:rsid w:val="00D239AC"/>
    <w:rsid w:val="00D55DFE"/>
    <w:rsid w:val="00D7478F"/>
    <w:rsid w:val="00D95E66"/>
    <w:rsid w:val="00DA3AFB"/>
    <w:rsid w:val="00E14CA4"/>
    <w:rsid w:val="00E60BD8"/>
    <w:rsid w:val="00E74CE1"/>
    <w:rsid w:val="00E757B7"/>
    <w:rsid w:val="00EB31DD"/>
    <w:rsid w:val="00EE2EA9"/>
    <w:rsid w:val="00EF1FEE"/>
    <w:rsid w:val="00F24702"/>
    <w:rsid w:val="00F271B5"/>
    <w:rsid w:val="00F4408C"/>
    <w:rsid w:val="00F502F0"/>
    <w:rsid w:val="00F50642"/>
    <w:rsid w:val="00F6364E"/>
    <w:rsid w:val="00F721BB"/>
    <w:rsid w:val="00F834B1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33AC"/>
  <w15:chartTrackingRefBased/>
  <w15:docId w15:val="{94ECFDB3-9CC6-4F2A-B0F0-CDE3C91E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Gray</dc:creator>
  <cp:keywords/>
  <dc:description/>
  <cp:lastModifiedBy>Vivien Kerr</cp:lastModifiedBy>
  <cp:revision>2</cp:revision>
  <dcterms:created xsi:type="dcterms:W3CDTF">2025-06-15T05:58:00Z</dcterms:created>
  <dcterms:modified xsi:type="dcterms:W3CDTF">2025-06-15T05:58:00Z</dcterms:modified>
</cp:coreProperties>
</file>